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5437" w:rsidR="005D5F93" w:rsidP="004B3224" w:rsidRDefault="005D5F93" w14:paraId="1E37900E" w14:textId="5210576F">
      <w:pPr>
        <w:pStyle w:val="Tytu"/>
        <w:jc w:val="center"/>
        <w:rPr>
          <w:rFonts w:ascii="Trebuchet MS" w:hAnsi="Trebuchet MS" w:eastAsia="Times New Roman" w:cs="Times New Roman"/>
          <w:b/>
          <w:sz w:val="44"/>
        </w:rPr>
      </w:pPr>
      <w:r w:rsidRPr="00845437">
        <w:rPr>
          <w:rFonts w:ascii="Trebuchet MS" w:hAnsi="Trebuchet MS" w:eastAsia="Times New Roman" w:cs="Times New Roman"/>
          <w:b/>
          <w:sz w:val="44"/>
        </w:rPr>
        <w:t>Warunki uczestnictwa</w:t>
      </w:r>
    </w:p>
    <w:tbl>
      <w:tblPr>
        <w:tblW w:w="17907" w:type="dxa"/>
        <w:tblInd w:w="-120" w:type="dxa"/>
        <w:tblLayout w:type="fixed"/>
        <w:tblCellMar>
          <w:left w:w="0" w:type="dxa"/>
          <w:right w:w="0" w:type="dxa"/>
        </w:tblCellMar>
        <w:tblLook w:val="0000" w:firstRow="0" w:lastRow="0" w:firstColumn="0" w:lastColumn="0" w:noHBand="0" w:noVBand="0"/>
      </w:tblPr>
      <w:tblGrid>
        <w:gridCol w:w="1838"/>
        <w:gridCol w:w="1396"/>
        <w:gridCol w:w="2006"/>
        <w:gridCol w:w="971"/>
        <w:gridCol w:w="1002"/>
        <w:gridCol w:w="3019"/>
        <w:gridCol w:w="7675"/>
      </w:tblGrid>
      <w:tr w:rsidRPr="00845437" w:rsidR="005D5F93" w:rsidTr="075ECF37" w14:paraId="6CBEB696" w14:textId="77777777">
        <w:trPr>
          <w:trHeight w:val="1052"/>
        </w:trPr>
        <w:tc>
          <w:tcPr>
            <w:tcW w:w="1838" w:type="dxa"/>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549E3DFB" w14:textId="77777777">
            <w:pPr>
              <w:jc w:val="left"/>
            </w:pPr>
            <w:r w:rsidRPr="00845437">
              <w:rPr>
                <w:b/>
                <w:bCs/>
                <w:color w:val="000000"/>
              </w:rPr>
              <w:t>Nazwa formy Harcerskiej Akcji Letniej i Zimowej</w:t>
            </w:r>
          </w:p>
        </w:tc>
        <w:tc>
          <w:tcPr>
            <w:tcW w:w="4373" w:type="dxa"/>
            <w:gridSpan w:val="3"/>
            <w:tcBorders>
              <w:top w:val="single" w:color="000000" w:themeColor="text1" w:sz="4" w:space="0"/>
              <w:bottom w:val="single" w:color="000000" w:themeColor="text1" w:sz="4" w:space="0"/>
            </w:tcBorders>
            <w:shd w:val="clear" w:color="auto" w:fill="auto"/>
            <w:tcMar/>
            <w:vAlign w:val="center"/>
          </w:tcPr>
          <w:p w:rsidRPr="00845437" w:rsidR="005D5F93" w:rsidP="00DA2ECA" w:rsidRDefault="00326B28" w14:paraId="55BC984E" w14:textId="59152926">
            <w:pPr>
              <w:snapToGrid w:val="0"/>
              <w:jc w:val="left"/>
              <w:rPr>
                <w:color w:val="000000"/>
              </w:rPr>
            </w:pPr>
            <w:r w:rsidRPr="00845437">
              <w:rPr>
                <w:color w:val="000000"/>
              </w:rPr>
              <w:t xml:space="preserve"> </w:t>
            </w:r>
            <w:r w:rsidRPr="00845437" w:rsidR="004B3224">
              <w:rPr>
                <w:color w:val="000000"/>
              </w:rPr>
              <w:t>Bieszczady 2025</w:t>
            </w:r>
          </w:p>
        </w:tc>
        <w:tc>
          <w:tcPr>
            <w:tcW w:w="1002" w:type="dxa"/>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3F2BC52C" w14:textId="77777777">
            <w:pPr>
              <w:jc w:val="left"/>
              <w:rPr>
                <w:b/>
              </w:rPr>
            </w:pPr>
            <w:r w:rsidRPr="00845437">
              <w:rPr>
                <w:b/>
                <w:color w:val="000000"/>
              </w:rPr>
              <w:t>Typ formy Harcerskiej Akcji Letniej i Zimowej</w:t>
            </w:r>
          </w:p>
        </w:tc>
        <w:tc>
          <w:tcPr>
            <w:tcW w:w="3019" w:type="dxa"/>
            <w:tcBorders>
              <w:top w:val="single" w:color="000000" w:themeColor="text1" w:sz="4" w:space="0"/>
              <w:bottom w:val="single" w:color="000000" w:themeColor="text1" w:sz="4" w:space="0"/>
            </w:tcBorders>
            <w:shd w:val="clear" w:color="auto" w:fill="auto"/>
            <w:tcMar/>
            <w:vAlign w:val="center"/>
          </w:tcPr>
          <w:p w:rsidRPr="00845437" w:rsidR="00326B28" w:rsidP="00DA2ECA" w:rsidRDefault="005D5F93" w14:paraId="542C45B2" w14:textId="77777777">
            <w:pPr>
              <w:pStyle w:val="Tekstkomentarza3"/>
              <w:snapToGrid w:val="0"/>
              <w:rPr>
                <w:rFonts w:cs="Trebuchet MS"/>
              </w:rPr>
            </w:pPr>
            <w:r w:rsidRPr="00845437">
              <w:rPr>
                <w:rFonts w:cs="Trebuchet MS"/>
              </w:rPr>
              <w:t>obóz stały</w:t>
            </w:r>
          </w:p>
          <w:p w:rsidRPr="00845437" w:rsidR="005D5F93" w:rsidP="00DA2ECA" w:rsidRDefault="005D5F93" w14:paraId="0D3804DA" w14:textId="452C0A1A">
            <w:pPr>
              <w:pStyle w:val="Tekstkomentarza3"/>
              <w:snapToGrid w:val="0"/>
              <w:rPr>
                <w:rFonts w:cs="Trebuchet MS"/>
              </w:rPr>
            </w:pPr>
            <w:r w:rsidRPr="00845437">
              <w:rPr>
                <w:rFonts w:cs="Trebuchet MS"/>
              </w:rPr>
              <w:t>kolonia zuchowa</w:t>
            </w:r>
          </w:p>
        </w:tc>
        <w:tc>
          <w:tcPr>
            <w:tcW w:w="7675" w:type="dxa"/>
            <w:tcBorders>
              <w:left w:val="single" w:color="000000" w:themeColor="text1" w:sz="4" w:space="0"/>
            </w:tcBorders>
            <w:shd w:val="clear" w:color="auto" w:fill="auto"/>
            <w:tcMar/>
          </w:tcPr>
          <w:p w:rsidRPr="00845437" w:rsidR="005D5F93" w:rsidP="00DA2ECA" w:rsidRDefault="005D5F93" w14:paraId="391EC6D5" w14:textId="77777777">
            <w:pPr>
              <w:snapToGrid w:val="0"/>
              <w:rPr>
                <w:color w:val="000000"/>
              </w:rPr>
            </w:pPr>
          </w:p>
        </w:tc>
      </w:tr>
      <w:tr w:rsidRPr="00845437" w:rsidR="005D5F93" w:rsidTr="075ECF37" w14:paraId="7DAF4CC7" w14:textId="77777777">
        <w:trPr>
          <w:trHeight w:val="587"/>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6B6F9732" w14:textId="61A039DC">
            <w:pPr>
              <w:jc w:val="left"/>
            </w:pPr>
            <w:r w:rsidRPr="00845437">
              <w:rPr>
                <w:b/>
                <w:color w:val="000000"/>
              </w:rPr>
              <w:t>Dane organizatora</w:t>
            </w:r>
          </w:p>
        </w:tc>
        <w:tc>
          <w:tcPr>
            <w:tcW w:w="6998" w:type="dxa"/>
            <w:gridSpan w:val="4"/>
            <w:tcBorders>
              <w:top w:val="single" w:color="000000" w:themeColor="text1" w:sz="4" w:space="0"/>
              <w:bottom w:val="single" w:color="000000" w:themeColor="text1" w:sz="4" w:space="0"/>
            </w:tcBorders>
            <w:shd w:val="clear" w:color="auto" w:fill="auto"/>
            <w:tcMar/>
          </w:tcPr>
          <w:p w:rsidRPr="00845437" w:rsidR="005D5F93" w:rsidP="00DA2ECA" w:rsidRDefault="00326B28" w14:paraId="33083900" w14:textId="7AB4BD25">
            <w:pPr>
              <w:snapToGrid w:val="0"/>
              <w:rPr>
                <w:color w:val="000000"/>
              </w:rPr>
            </w:pPr>
            <w:r w:rsidRPr="00845437">
              <w:rPr>
                <w:color w:val="000000"/>
              </w:rPr>
              <w:t>Chorągiew Łódzka ZHP Hufiec Łowicz</w:t>
            </w:r>
          </w:p>
        </w:tc>
        <w:tc>
          <w:tcPr>
            <w:tcW w:w="7675" w:type="dxa"/>
            <w:tcBorders>
              <w:left w:val="single" w:color="000000" w:themeColor="text1" w:sz="4" w:space="0"/>
            </w:tcBorders>
            <w:shd w:val="clear" w:color="auto" w:fill="auto"/>
            <w:tcMar/>
          </w:tcPr>
          <w:p w:rsidRPr="00845437" w:rsidR="005D5F93" w:rsidP="00DA2ECA" w:rsidRDefault="005D5F93" w14:paraId="5D7F74C3" w14:textId="77777777">
            <w:pPr>
              <w:snapToGrid w:val="0"/>
              <w:rPr>
                <w:color w:val="000000"/>
              </w:rPr>
            </w:pPr>
          </w:p>
        </w:tc>
      </w:tr>
      <w:tr w:rsidRPr="00845437" w:rsidR="005D5F93" w:rsidTr="075ECF37" w14:paraId="49BE8C7F" w14:textId="77777777">
        <w:trPr>
          <w:trHeight w:val="170"/>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49217CBB" w14:textId="77777777">
            <w:pPr>
              <w:jc w:val="left"/>
            </w:pPr>
            <w:r w:rsidRPr="00845437">
              <w:rPr>
                <w:b/>
                <w:bCs/>
                <w:color w:val="000000"/>
              </w:rPr>
              <w:t>Adres formy Harcerskiej Akcji Letniej i Zimowej</w:t>
            </w:r>
          </w:p>
        </w:tc>
        <w:tc>
          <w:tcPr>
            <w:tcW w:w="6998" w:type="dxa"/>
            <w:gridSpan w:val="4"/>
            <w:tcBorders>
              <w:top w:val="single" w:color="000000" w:themeColor="text1" w:sz="4" w:space="0"/>
              <w:bottom w:val="single" w:color="000000" w:themeColor="text1" w:sz="4" w:space="0"/>
            </w:tcBorders>
            <w:shd w:val="clear" w:color="auto" w:fill="auto"/>
            <w:tcMar/>
          </w:tcPr>
          <w:p w:rsidRPr="00845437" w:rsidR="005D5F93" w:rsidP="00DA2ECA" w:rsidRDefault="004B3224" w14:paraId="24BAF750" w14:textId="1F2DCAFE">
            <w:pPr>
              <w:snapToGrid w:val="0"/>
              <w:rPr>
                <w:color w:val="000000"/>
              </w:rPr>
            </w:pPr>
            <w:r w:rsidRPr="00845437">
              <w:rPr>
                <w:color w:val="000000"/>
              </w:rPr>
              <w:t xml:space="preserve">Stanica ZHP w </w:t>
            </w:r>
            <w:r w:rsidRPr="00845437" w:rsidR="00326B28">
              <w:rPr>
                <w:color w:val="000000"/>
              </w:rPr>
              <w:t>Czar</w:t>
            </w:r>
            <w:r w:rsidRPr="00845437">
              <w:rPr>
                <w:color w:val="000000"/>
              </w:rPr>
              <w:t>nej</w:t>
            </w:r>
            <w:r w:rsidRPr="00845437" w:rsidR="00326B28">
              <w:rPr>
                <w:color w:val="000000"/>
              </w:rPr>
              <w:t xml:space="preserve"> Górn</w:t>
            </w:r>
            <w:r w:rsidRPr="00845437">
              <w:rPr>
                <w:color w:val="000000"/>
              </w:rPr>
              <w:t>ej, 38-710 Czarna</w:t>
            </w:r>
          </w:p>
        </w:tc>
        <w:tc>
          <w:tcPr>
            <w:tcW w:w="7675" w:type="dxa"/>
            <w:tcBorders>
              <w:left w:val="single" w:color="000000" w:themeColor="text1" w:sz="4" w:space="0"/>
            </w:tcBorders>
            <w:shd w:val="clear" w:color="auto" w:fill="auto"/>
            <w:tcMar/>
          </w:tcPr>
          <w:p w:rsidRPr="00845437" w:rsidR="005D5F93" w:rsidP="00DA2ECA" w:rsidRDefault="005D5F93" w14:paraId="33AE88B0" w14:textId="77777777">
            <w:pPr>
              <w:snapToGrid w:val="0"/>
              <w:rPr>
                <w:color w:val="000000"/>
              </w:rPr>
            </w:pPr>
          </w:p>
        </w:tc>
      </w:tr>
      <w:tr w:rsidRPr="00845437" w:rsidR="005D5F93" w:rsidTr="075ECF37" w14:paraId="71FE865D" w14:textId="77777777">
        <w:trPr>
          <w:trHeight w:val="170"/>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2E20C5B2" w14:textId="77777777">
            <w:pPr>
              <w:jc w:val="left"/>
            </w:pPr>
            <w:r w:rsidRPr="00845437">
              <w:rPr>
                <w:b/>
                <w:bCs/>
                <w:color w:val="000000"/>
              </w:rPr>
              <w:t xml:space="preserve">Czas trwania </w:t>
            </w:r>
          </w:p>
        </w:tc>
        <w:tc>
          <w:tcPr>
            <w:tcW w:w="6998" w:type="dxa"/>
            <w:gridSpan w:val="4"/>
            <w:tcBorders>
              <w:top w:val="single" w:color="000000" w:themeColor="text1" w:sz="4" w:space="0"/>
              <w:bottom w:val="single" w:color="000000" w:themeColor="text1" w:sz="4" w:space="0"/>
            </w:tcBorders>
            <w:shd w:val="clear" w:color="auto" w:fill="auto"/>
            <w:tcMar/>
          </w:tcPr>
          <w:p w:rsidRPr="00845437" w:rsidR="005D5F93" w:rsidP="00DA2ECA" w:rsidRDefault="00326B28" w14:paraId="3A4D042C" w14:textId="5890998D">
            <w:pPr>
              <w:snapToGrid w:val="0"/>
              <w:rPr>
                <w:color w:val="000000"/>
              </w:rPr>
            </w:pPr>
            <w:r w:rsidRPr="00845437">
              <w:rPr>
                <w:color w:val="000000"/>
              </w:rPr>
              <w:t>6.07.2025 – 19.07.2025</w:t>
            </w:r>
          </w:p>
        </w:tc>
        <w:tc>
          <w:tcPr>
            <w:tcW w:w="7675" w:type="dxa"/>
            <w:tcBorders>
              <w:left w:val="single" w:color="000000" w:themeColor="text1" w:sz="4" w:space="0"/>
            </w:tcBorders>
            <w:shd w:val="clear" w:color="auto" w:fill="auto"/>
            <w:tcMar/>
          </w:tcPr>
          <w:p w:rsidRPr="00845437" w:rsidR="005D5F93" w:rsidP="00DA2ECA" w:rsidRDefault="005D5F93" w14:paraId="37A5E2E7" w14:textId="77777777">
            <w:pPr>
              <w:snapToGrid w:val="0"/>
              <w:rPr>
                <w:color w:val="000000"/>
              </w:rPr>
            </w:pPr>
          </w:p>
        </w:tc>
      </w:tr>
      <w:tr w:rsidRPr="00845437" w:rsidR="005D5F93" w:rsidTr="075ECF37" w14:paraId="6ED67B73" w14:textId="77777777">
        <w:trPr>
          <w:trHeight w:val="170"/>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4C75A4CE" w14:textId="77777777">
            <w:pPr>
              <w:jc w:val="left"/>
            </w:pPr>
            <w:r w:rsidRPr="00845437">
              <w:rPr>
                <w:b/>
                <w:bCs/>
                <w:color w:val="000000"/>
              </w:rPr>
              <w:t>Data i godzina wyjazdu</w:t>
            </w:r>
          </w:p>
        </w:tc>
        <w:tc>
          <w:tcPr>
            <w:tcW w:w="2006" w:type="dxa"/>
            <w:tcBorders>
              <w:top w:val="single" w:color="000000" w:themeColor="text1" w:sz="4" w:space="0"/>
              <w:bottom w:val="single" w:color="000000" w:themeColor="text1" w:sz="4" w:space="0"/>
            </w:tcBorders>
            <w:shd w:val="clear" w:color="auto" w:fill="auto"/>
            <w:tcMar/>
          </w:tcPr>
          <w:p w:rsidRPr="00845437" w:rsidR="005D5F93" w:rsidP="00DA2ECA" w:rsidRDefault="004B3224" w14:paraId="78C102FA" w14:textId="77777777">
            <w:pPr>
              <w:snapToGrid w:val="0"/>
              <w:rPr>
                <w:color w:val="000000"/>
              </w:rPr>
            </w:pPr>
            <w:r w:rsidRPr="00845437">
              <w:rPr>
                <w:color w:val="000000"/>
              </w:rPr>
              <w:t>6 lipca 2025</w:t>
            </w:r>
          </w:p>
          <w:p w:rsidRPr="00845437" w:rsidR="004B3224" w:rsidP="00DA2ECA" w:rsidRDefault="004B3224" w14:paraId="584058F6" w14:textId="18F35C27">
            <w:pPr>
              <w:snapToGrid w:val="0"/>
              <w:rPr>
                <w:color w:val="000000"/>
              </w:rPr>
            </w:pPr>
            <w:r w:rsidRPr="00845437">
              <w:rPr>
                <w:color w:val="000000"/>
              </w:rPr>
              <w:t>Godziny poranne</w:t>
            </w:r>
          </w:p>
        </w:tc>
        <w:tc>
          <w:tcPr>
            <w:tcW w:w="971" w:type="dxa"/>
            <w:tcBorders>
              <w:top w:val="single" w:color="000000" w:themeColor="text1" w:sz="4" w:space="0"/>
              <w:left w:val="single" w:color="000000" w:themeColor="text1" w:sz="4" w:space="0"/>
              <w:bottom w:val="single" w:color="000000" w:themeColor="text1" w:sz="4" w:space="0"/>
            </w:tcBorders>
            <w:shd w:val="clear" w:color="auto" w:fill="D8EAB4"/>
            <w:tcMar/>
          </w:tcPr>
          <w:p w:rsidRPr="00845437" w:rsidR="005D5F93" w:rsidP="00DA2ECA" w:rsidRDefault="005D5F93" w14:paraId="37A1C550" w14:textId="77777777">
            <w:r w:rsidRPr="00845437">
              <w:rPr>
                <w:b/>
                <w:bCs/>
                <w:color w:val="000000"/>
              </w:rPr>
              <w:t>Miejsce wyjazdu</w:t>
            </w:r>
          </w:p>
        </w:tc>
        <w:tc>
          <w:tcPr>
            <w:tcW w:w="4021" w:type="dxa"/>
            <w:gridSpan w:val="2"/>
            <w:tcBorders>
              <w:top w:val="single" w:color="000000" w:themeColor="text1" w:sz="4" w:space="0"/>
              <w:bottom w:val="single" w:color="000000" w:themeColor="text1" w:sz="4" w:space="0"/>
            </w:tcBorders>
            <w:shd w:val="clear" w:color="auto" w:fill="auto"/>
            <w:tcMar/>
          </w:tcPr>
          <w:p w:rsidRPr="00845437" w:rsidR="005D5F93" w:rsidP="00DA2ECA" w:rsidRDefault="004B3224" w14:paraId="021E0BFE" w14:textId="77777777">
            <w:pPr>
              <w:snapToGrid w:val="0"/>
              <w:rPr>
                <w:color w:val="000000"/>
              </w:rPr>
            </w:pPr>
            <w:r w:rsidRPr="00845437">
              <w:rPr>
                <w:color w:val="000000"/>
              </w:rPr>
              <w:t>Łowicz,</w:t>
            </w:r>
          </w:p>
          <w:p w:rsidRPr="00845437" w:rsidR="004B3224" w:rsidP="00DA2ECA" w:rsidRDefault="004B3224" w14:paraId="541B4FC6" w14:textId="1DE125F5">
            <w:pPr>
              <w:snapToGrid w:val="0"/>
              <w:rPr>
                <w:color w:val="000000"/>
              </w:rPr>
            </w:pPr>
            <w:r w:rsidRPr="00845437">
              <w:rPr>
                <w:color w:val="000000"/>
              </w:rPr>
              <w:t>Ul. Starorzecze</w:t>
            </w:r>
          </w:p>
        </w:tc>
        <w:tc>
          <w:tcPr>
            <w:tcW w:w="7675" w:type="dxa"/>
            <w:tcBorders>
              <w:left w:val="single" w:color="000000" w:themeColor="text1" w:sz="4" w:space="0"/>
            </w:tcBorders>
            <w:shd w:val="clear" w:color="auto" w:fill="auto"/>
            <w:tcMar/>
          </w:tcPr>
          <w:p w:rsidRPr="00845437" w:rsidR="005D5F93" w:rsidP="00DA2ECA" w:rsidRDefault="005D5F93" w14:paraId="36D0443C" w14:textId="77777777">
            <w:pPr>
              <w:snapToGrid w:val="0"/>
              <w:rPr>
                <w:color w:val="000000"/>
              </w:rPr>
            </w:pPr>
          </w:p>
        </w:tc>
      </w:tr>
      <w:tr w:rsidRPr="00845437" w:rsidR="005D5F93" w:rsidTr="075ECF37" w14:paraId="73A9A889" w14:textId="77777777">
        <w:trPr>
          <w:trHeight w:val="481"/>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354AD9D2" w14:textId="77777777">
            <w:pPr>
              <w:jc w:val="left"/>
            </w:pPr>
            <w:r w:rsidRPr="00845437">
              <w:rPr>
                <w:b/>
                <w:bCs/>
                <w:color w:val="000000"/>
              </w:rPr>
              <w:t>Data i godzina powrotu</w:t>
            </w:r>
          </w:p>
        </w:tc>
        <w:tc>
          <w:tcPr>
            <w:tcW w:w="2006" w:type="dxa"/>
            <w:tcBorders>
              <w:top w:val="single" w:color="000000" w:themeColor="text1" w:sz="4" w:space="0"/>
              <w:bottom w:val="single" w:color="000000" w:themeColor="text1" w:sz="4" w:space="0"/>
            </w:tcBorders>
            <w:shd w:val="clear" w:color="auto" w:fill="auto"/>
            <w:tcMar/>
          </w:tcPr>
          <w:p w:rsidRPr="00845437" w:rsidR="005D5F93" w:rsidP="00DA2ECA" w:rsidRDefault="004B3224" w14:paraId="4391B07A" w14:textId="77777777">
            <w:pPr>
              <w:snapToGrid w:val="0"/>
              <w:rPr>
                <w:color w:val="000000"/>
              </w:rPr>
            </w:pPr>
            <w:r w:rsidRPr="00845437">
              <w:rPr>
                <w:color w:val="000000"/>
              </w:rPr>
              <w:t>19 lipca 2025</w:t>
            </w:r>
          </w:p>
          <w:p w:rsidRPr="00845437" w:rsidR="004B3224" w:rsidP="00DA2ECA" w:rsidRDefault="004B3224" w14:paraId="13932EA0" w14:textId="562E407C">
            <w:pPr>
              <w:snapToGrid w:val="0"/>
              <w:rPr>
                <w:color w:val="000000"/>
              </w:rPr>
            </w:pPr>
            <w:r w:rsidRPr="00845437">
              <w:rPr>
                <w:color w:val="000000"/>
              </w:rPr>
              <w:t>Godziny popołudniowe</w:t>
            </w:r>
          </w:p>
        </w:tc>
        <w:tc>
          <w:tcPr>
            <w:tcW w:w="971" w:type="dxa"/>
            <w:tcBorders>
              <w:top w:val="single" w:color="000000" w:themeColor="text1" w:sz="4" w:space="0"/>
              <w:left w:val="single" w:color="000000" w:themeColor="text1" w:sz="4" w:space="0"/>
              <w:bottom w:val="single" w:color="000000" w:themeColor="text1" w:sz="4" w:space="0"/>
            </w:tcBorders>
            <w:shd w:val="clear" w:color="auto" w:fill="D8EAB4"/>
            <w:tcMar/>
          </w:tcPr>
          <w:p w:rsidRPr="00845437" w:rsidR="005D5F93" w:rsidP="00DA2ECA" w:rsidRDefault="005D5F93" w14:paraId="107061BB" w14:textId="77777777">
            <w:r w:rsidRPr="00845437">
              <w:rPr>
                <w:b/>
                <w:bCs/>
                <w:color w:val="000000"/>
              </w:rPr>
              <w:t>Miejsce powrotu</w:t>
            </w:r>
          </w:p>
        </w:tc>
        <w:tc>
          <w:tcPr>
            <w:tcW w:w="4021" w:type="dxa"/>
            <w:gridSpan w:val="2"/>
            <w:tcBorders>
              <w:top w:val="single" w:color="000000" w:themeColor="text1" w:sz="4" w:space="0"/>
              <w:bottom w:val="single" w:color="000000" w:themeColor="text1" w:sz="4" w:space="0"/>
            </w:tcBorders>
            <w:shd w:val="clear" w:color="auto" w:fill="auto"/>
            <w:tcMar/>
          </w:tcPr>
          <w:p w:rsidRPr="00845437" w:rsidR="005D5F93" w:rsidP="00DA2ECA" w:rsidRDefault="004B3224" w14:paraId="69E2E9AF" w14:textId="77777777">
            <w:pPr>
              <w:snapToGrid w:val="0"/>
              <w:rPr>
                <w:color w:val="000000"/>
              </w:rPr>
            </w:pPr>
            <w:r w:rsidRPr="00845437">
              <w:rPr>
                <w:color w:val="000000"/>
              </w:rPr>
              <w:t>Łowicz,</w:t>
            </w:r>
          </w:p>
          <w:p w:rsidRPr="00845437" w:rsidR="004B3224" w:rsidP="00DA2ECA" w:rsidRDefault="004B3224" w14:paraId="4261FFDA" w14:textId="21E6B6FD">
            <w:pPr>
              <w:snapToGrid w:val="0"/>
              <w:rPr>
                <w:color w:val="000000"/>
              </w:rPr>
            </w:pPr>
            <w:r w:rsidRPr="00845437">
              <w:rPr>
                <w:color w:val="000000"/>
              </w:rPr>
              <w:t>Ul. Starorzecze</w:t>
            </w:r>
          </w:p>
        </w:tc>
        <w:tc>
          <w:tcPr>
            <w:tcW w:w="7675" w:type="dxa"/>
            <w:tcBorders>
              <w:left w:val="single" w:color="000000" w:themeColor="text1" w:sz="4" w:space="0"/>
            </w:tcBorders>
            <w:shd w:val="clear" w:color="auto" w:fill="auto"/>
            <w:tcMar/>
          </w:tcPr>
          <w:p w:rsidRPr="00845437" w:rsidR="005D5F93" w:rsidP="00DA2ECA" w:rsidRDefault="005D5F93" w14:paraId="44A11B85" w14:textId="77777777">
            <w:pPr>
              <w:snapToGrid w:val="0"/>
              <w:rPr>
                <w:color w:val="000000"/>
              </w:rPr>
            </w:pPr>
          </w:p>
        </w:tc>
      </w:tr>
      <w:tr w:rsidRPr="00845437" w:rsidR="005D5F93" w:rsidTr="075ECF37" w14:paraId="60E9CFBE" w14:textId="77777777">
        <w:trPr>
          <w:trHeight w:val="540"/>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4EB38D33" w14:textId="77777777">
            <w:pPr>
              <w:pStyle w:val="Tekstkomentarza3"/>
              <w:rPr>
                <w:sz w:val="22"/>
                <w:szCs w:val="22"/>
              </w:rPr>
            </w:pPr>
            <w:r w:rsidRPr="00845437">
              <w:rPr>
                <w:rFonts w:cs="Trebuchet MS"/>
                <w:b/>
                <w:bCs/>
                <w:color w:val="000000"/>
                <w:sz w:val="22"/>
                <w:szCs w:val="22"/>
              </w:rPr>
              <w:t>Kontakt do kierownika formy Harcerskiej Akcji Letniej i Zimowej</w:t>
            </w:r>
            <w:r w:rsidRPr="00845437">
              <w:rPr>
                <w:rFonts w:cs="Trebuchet MS"/>
                <w:color w:val="000000"/>
                <w:sz w:val="22"/>
                <w:szCs w:val="22"/>
              </w:rPr>
              <w:t xml:space="preserve"> </w:t>
            </w:r>
          </w:p>
        </w:tc>
        <w:tc>
          <w:tcPr>
            <w:tcW w:w="6998" w:type="dxa"/>
            <w:gridSpan w:val="4"/>
            <w:tcBorders>
              <w:top w:val="single" w:color="000000" w:themeColor="text1" w:sz="4" w:space="0"/>
              <w:bottom w:val="single" w:color="000000" w:themeColor="text1" w:sz="4" w:space="0"/>
            </w:tcBorders>
            <w:shd w:val="clear" w:color="auto" w:fill="auto"/>
            <w:tcMar/>
          </w:tcPr>
          <w:p w:rsidRPr="00845437" w:rsidR="005D5F93" w:rsidP="075ECF37" w:rsidRDefault="00326B28" w14:paraId="63641780" w14:textId="5C0E7F58">
            <w:pPr>
              <w:snapToGrid w:val="0"/>
              <w:rPr>
                <w:b w:val="1"/>
                <w:bCs w:val="1"/>
                <w:color w:val="000000" w:themeColor="text1" w:themeTint="FF" w:themeShade="FF"/>
              </w:rPr>
            </w:pPr>
            <w:r w:rsidRPr="075ECF37" w:rsidR="4B24FCE3">
              <w:rPr>
                <w:color w:val="000000" w:themeColor="text1" w:themeTint="FF" w:themeShade="FF"/>
              </w:rPr>
              <w:t xml:space="preserve"> </w:t>
            </w:r>
            <w:r w:rsidRPr="075ECF37" w:rsidR="1A8AE45B">
              <w:rPr>
                <w:color w:val="000000" w:themeColor="text1" w:themeTint="FF" w:themeShade="FF"/>
              </w:rPr>
              <w:t>pwd</w:t>
            </w:r>
            <w:r w:rsidRPr="075ECF37" w:rsidR="1A8AE45B">
              <w:rPr>
                <w:color w:val="000000" w:themeColor="text1" w:themeTint="FF" w:themeShade="FF"/>
              </w:rPr>
              <w:t xml:space="preserve">. </w:t>
            </w:r>
            <w:r w:rsidRPr="075ECF37" w:rsidR="00326B28">
              <w:rPr>
                <w:color w:val="000000" w:themeColor="text1" w:themeTint="FF" w:themeShade="FF"/>
              </w:rPr>
              <w:t xml:space="preserve">Katarzyna </w:t>
            </w:r>
            <w:r w:rsidRPr="075ECF37" w:rsidR="00326B28">
              <w:rPr>
                <w:color w:val="000000" w:themeColor="text1" w:themeTint="FF" w:themeShade="FF"/>
              </w:rPr>
              <w:t>Rześna</w:t>
            </w:r>
            <w:r w:rsidRPr="075ECF37" w:rsidR="7CDCDAB4">
              <w:rPr>
                <w:color w:val="000000" w:themeColor="text1" w:themeTint="FF" w:themeShade="FF"/>
              </w:rPr>
              <w:t xml:space="preserve"> nr tel. 501 – 213 – 254</w:t>
            </w:r>
          </w:p>
          <w:p w:rsidRPr="00845437" w:rsidR="005D5F93" w:rsidP="075ECF37" w:rsidRDefault="00326B28" w14:paraId="593CBA10" w14:textId="5250C93E">
            <w:pPr>
              <w:snapToGrid w:val="0"/>
              <w:rPr>
                <w:color w:val="000000"/>
              </w:rPr>
            </w:pPr>
            <w:r w:rsidRPr="075ECF37" w:rsidR="7CDCDAB4">
              <w:rPr>
                <w:color w:val="000000" w:themeColor="text1" w:themeTint="FF" w:themeShade="FF"/>
              </w:rPr>
              <w:t xml:space="preserve"> </w:t>
            </w:r>
            <w:r w:rsidRPr="075ECF37" w:rsidR="7CDCDAB4">
              <w:rPr>
                <w:color w:val="000000" w:themeColor="text1" w:themeTint="FF" w:themeShade="FF"/>
              </w:rPr>
              <w:t>phm</w:t>
            </w:r>
            <w:r w:rsidRPr="075ECF37" w:rsidR="7CDCDAB4">
              <w:rPr>
                <w:color w:val="000000" w:themeColor="text1" w:themeTint="FF" w:themeShade="FF"/>
              </w:rPr>
              <w:t xml:space="preserve">. Katarzyna Kordecka nr tel. 608 – 595 – 995 </w:t>
            </w:r>
          </w:p>
        </w:tc>
        <w:tc>
          <w:tcPr>
            <w:tcW w:w="7675" w:type="dxa"/>
            <w:tcBorders>
              <w:left w:val="single" w:color="000000" w:themeColor="text1" w:sz="4" w:space="0"/>
            </w:tcBorders>
            <w:shd w:val="clear" w:color="auto" w:fill="auto"/>
            <w:tcMar/>
          </w:tcPr>
          <w:p w:rsidRPr="00845437" w:rsidR="005D5F93" w:rsidP="00DA2ECA" w:rsidRDefault="005D5F93" w14:paraId="09BADE2B" w14:textId="77777777">
            <w:pPr>
              <w:snapToGrid w:val="0"/>
              <w:rPr>
                <w:b/>
                <w:color w:val="000000"/>
              </w:rPr>
            </w:pPr>
          </w:p>
        </w:tc>
      </w:tr>
      <w:tr w:rsidRPr="00845437" w:rsidR="005D5F93" w:rsidTr="075ECF37" w14:paraId="327E55FD" w14:textId="77777777">
        <w:trPr>
          <w:trHeight w:val="811"/>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04D387BD" w14:textId="77777777">
            <w:pPr>
              <w:pStyle w:val="Tekstkomentarza3"/>
              <w:rPr>
                <w:rFonts w:cs="Trebuchet MS"/>
                <w:bCs/>
                <w:color w:val="000000"/>
                <w:sz w:val="22"/>
                <w:szCs w:val="22"/>
              </w:rPr>
            </w:pPr>
            <w:r w:rsidRPr="00845437">
              <w:rPr>
                <w:rFonts w:cs="Trebuchet MS"/>
                <w:b/>
                <w:bCs/>
                <w:color w:val="000000"/>
                <w:sz w:val="22"/>
                <w:szCs w:val="22"/>
              </w:rPr>
              <w:t xml:space="preserve">Kontakt z kadrą podczas formy </w:t>
            </w:r>
          </w:p>
        </w:tc>
        <w:tc>
          <w:tcPr>
            <w:tcW w:w="6998" w:type="dxa"/>
            <w:gridSpan w:val="4"/>
            <w:tcBorders>
              <w:top w:val="single" w:color="000000" w:themeColor="text1" w:sz="4" w:space="0"/>
              <w:bottom w:val="single" w:color="000000" w:themeColor="text1" w:sz="4" w:space="0"/>
            </w:tcBorders>
            <w:shd w:val="clear" w:color="auto" w:fill="auto"/>
            <w:tcMar/>
          </w:tcPr>
          <w:p w:rsidRPr="00845437" w:rsidR="005D5F93" w:rsidP="00DA2ECA" w:rsidRDefault="005D5F93" w14:paraId="420B1DB9" w14:textId="3A15D309">
            <w:pPr>
              <w:snapToGrid w:val="0"/>
              <w:rPr>
                <w:color w:val="000000" w:themeColor="text1"/>
              </w:rPr>
            </w:pPr>
          </w:p>
        </w:tc>
        <w:tc>
          <w:tcPr>
            <w:tcW w:w="7675" w:type="dxa"/>
            <w:tcBorders>
              <w:left w:val="single" w:color="000000" w:themeColor="text1" w:sz="4" w:space="0"/>
            </w:tcBorders>
            <w:shd w:val="clear" w:color="auto" w:fill="auto"/>
            <w:tcMar/>
          </w:tcPr>
          <w:p w:rsidRPr="00845437" w:rsidR="005D5F93" w:rsidP="00DA2ECA" w:rsidRDefault="005D5F93" w14:paraId="3F8027A9" w14:textId="77777777">
            <w:pPr>
              <w:snapToGrid w:val="0"/>
              <w:rPr>
                <w:b/>
                <w:color w:val="000000"/>
              </w:rPr>
            </w:pPr>
          </w:p>
        </w:tc>
      </w:tr>
      <w:tr w:rsidRPr="00845437" w:rsidR="005D5F93" w:rsidTr="075ECF37" w14:paraId="2DA13E9D" w14:textId="77777777">
        <w:trPr>
          <w:trHeight w:val="540"/>
        </w:trPr>
        <w:tc>
          <w:tcPr>
            <w:tcW w:w="3234" w:type="dxa"/>
            <w:gridSpan w:val="2"/>
            <w:tcBorders>
              <w:top w:val="single" w:color="000000" w:themeColor="text1" w:sz="4" w:space="0"/>
              <w:left w:val="single" w:color="000000" w:themeColor="text1" w:sz="4" w:space="0"/>
              <w:bottom w:val="single" w:color="000000" w:themeColor="text1" w:sz="4" w:space="0"/>
            </w:tcBorders>
            <w:shd w:val="clear" w:color="auto" w:fill="D8EAB4"/>
            <w:tcMar/>
            <w:vAlign w:val="center"/>
          </w:tcPr>
          <w:p w:rsidRPr="00845437" w:rsidR="005D5F93" w:rsidP="00DA2ECA" w:rsidRDefault="005D5F93" w14:paraId="33B58B59" w14:textId="77777777">
            <w:pPr>
              <w:pStyle w:val="Tekstkomentarza3"/>
              <w:rPr>
                <w:rFonts w:cs="Trebuchet MS"/>
                <w:b/>
                <w:bCs/>
                <w:color w:val="000000"/>
                <w:sz w:val="22"/>
                <w:szCs w:val="22"/>
              </w:rPr>
            </w:pPr>
            <w:r w:rsidRPr="00845437">
              <w:rPr>
                <w:rFonts w:cs="Trebuchet MS"/>
                <w:b/>
                <w:bCs/>
                <w:color w:val="000000"/>
                <w:sz w:val="22"/>
                <w:szCs w:val="22"/>
              </w:rPr>
              <w:t>Uczestnicy są objęcie ubezpieczeniem NNW</w:t>
            </w:r>
          </w:p>
        </w:tc>
        <w:tc>
          <w:tcPr>
            <w:tcW w:w="6998" w:type="dxa"/>
            <w:gridSpan w:val="4"/>
            <w:tcBorders>
              <w:top w:val="single" w:color="000000" w:themeColor="text1" w:sz="4" w:space="0"/>
              <w:bottom w:val="single" w:color="000000" w:themeColor="text1" w:sz="4" w:space="0"/>
            </w:tcBorders>
            <w:shd w:val="clear" w:color="auto" w:fill="auto"/>
            <w:tcMar/>
          </w:tcPr>
          <w:p w:rsidRPr="00845437" w:rsidR="005D5F93" w:rsidP="16BF5C76" w:rsidRDefault="48201724" w14:paraId="56AFB743" w14:textId="2239CBFC">
            <w:pPr>
              <w:snapToGrid w:val="0"/>
              <w:rPr>
                <w:color w:val="000000"/>
              </w:rPr>
            </w:pPr>
            <w:r w:rsidRPr="00845437">
              <w:t xml:space="preserve"> </w:t>
            </w:r>
            <w:r w:rsidRPr="00845437" w:rsidR="00326B28">
              <w:t>UNIQA 998B147595</w:t>
            </w:r>
          </w:p>
        </w:tc>
        <w:tc>
          <w:tcPr>
            <w:tcW w:w="7675" w:type="dxa"/>
            <w:tcBorders>
              <w:left w:val="single" w:color="000000" w:themeColor="text1" w:sz="4" w:space="0"/>
            </w:tcBorders>
            <w:shd w:val="clear" w:color="auto" w:fill="auto"/>
            <w:tcMar/>
          </w:tcPr>
          <w:p w:rsidRPr="00845437" w:rsidR="005D5F93" w:rsidP="00DA2ECA" w:rsidRDefault="005D5F93" w14:paraId="2E166EB1" w14:textId="77777777">
            <w:pPr>
              <w:snapToGrid w:val="0"/>
              <w:rPr>
                <w:b/>
                <w:color w:val="000000"/>
              </w:rPr>
            </w:pPr>
          </w:p>
        </w:tc>
      </w:tr>
    </w:tbl>
    <w:p w:rsidRPr="00845437" w:rsidR="005D5F93" w:rsidP="00C40398" w:rsidRDefault="005D5F93" w14:paraId="1DEBDD5C" w14:textId="77777777">
      <w:pPr>
        <w:pStyle w:val="Nagwek2"/>
      </w:pPr>
      <w:r w:rsidRPr="00845437">
        <w:t>Warunki socjalne podczas formy Harcerskiej Akcji Letniej i Zimowej</w:t>
      </w:r>
    </w:p>
    <w:p w:rsidRPr="00845437" w:rsidR="004B3224" w:rsidP="005D5F93" w:rsidRDefault="004B3224" w14:paraId="313943C7" w14:textId="473C9DBD">
      <w:r w:rsidRPr="00845437">
        <w:t>Obóz zorganizowany jest zgodnie z obowiązującymi przepisami sanitarnymi (Obóz zostanie przeprowadzony zgodnie Wytycznymi GIS, MZ i MEN dla organizatorów wypoczynku dzieci i młodzieży). Uczestnicy obozu będą spali w namiotach typu „10” lub NS (5-6 osób w namiocie). Przez cały dzień uczestnicy będą mieli do dyspozycji bieżącą zimną wodę oraz możliwość korzystania z pryszniców</w:t>
      </w:r>
      <w:r w:rsidRPr="00845437">
        <w:t xml:space="preserve"> d</w:t>
      </w:r>
      <w:r w:rsidRPr="00845437">
        <w:t>o mycia ciepł</w:t>
      </w:r>
      <w:r w:rsidRPr="00845437">
        <w:t>ą</w:t>
      </w:r>
      <w:r w:rsidRPr="00845437">
        <w:t xml:space="preserve"> wod</w:t>
      </w:r>
      <w:r w:rsidRPr="00845437">
        <w:t>ą</w:t>
      </w:r>
      <w:r w:rsidRPr="00845437">
        <w:t xml:space="preserve"> w murowanym budynku. W sanitariatach dostępne są toalety damskie oraz toalety męskie. Uczestnicy  będą sami budować pionierkę obozową. Na terenie obozu będą do dyspozycji toalety typu „Toi-Toi” oraz toalety w kontenerach sanitarnych na terenie bazy. Uczestnicy będą pełnili służbę porządkową w zastępach służbowych. </w:t>
      </w:r>
      <w:r w:rsidRPr="00845437">
        <w:br/>
      </w:r>
      <w:r w:rsidRPr="00845437">
        <w:br/>
      </w:r>
      <w:r w:rsidRPr="00845437">
        <w:br/>
      </w:r>
      <w:r w:rsidRPr="00845437">
        <w:br/>
      </w:r>
    </w:p>
    <w:p w:rsidRPr="00845437" w:rsidR="005D5F93" w:rsidP="00C40398" w:rsidRDefault="005D5F93" w14:paraId="7A0AD373" w14:textId="685AB2FD">
      <w:pPr>
        <w:pStyle w:val="Nagwek2"/>
      </w:pPr>
      <w:r w:rsidRPr="00845437">
        <w:t>Koszt obozu, terminarz wpłat</w:t>
      </w:r>
    </w:p>
    <w:p w:rsidRPr="00845437" w:rsidR="003D29B4" w:rsidP="006E2DA6" w:rsidRDefault="003D29B4" w14:paraId="29E816E1" w14:textId="1CA6C1C1">
      <w:pPr/>
      <w:r w:rsidR="006E2DA6">
        <w:rPr/>
        <w:t>Całkowity koszt pobytu uczestnika w wypoczynku wynosi:</w:t>
      </w:r>
      <w:r w:rsidR="004B3224">
        <w:rPr/>
        <w:t xml:space="preserve"> 2150 zł.</w:t>
      </w:r>
    </w:p>
    <w:p w:rsidRPr="00845437" w:rsidR="006E2DA6" w:rsidP="006E2DA6" w:rsidRDefault="003D29B4" w14:paraId="5DB948B7" w14:textId="4BC6EFBE">
      <w:r w:rsidRPr="00845437">
        <w:t>Odpłatności należy dokonać w ratach: </w:t>
      </w:r>
    </w:p>
    <w:p w:rsidRPr="003D29B4" w:rsidR="003D29B4" w:rsidP="003D29B4" w:rsidRDefault="003D29B4" w14:paraId="5C68806E" w14:textId="77777777">
      <w:r w:rsidRPr="003D29B4">
        <w:t>I rata – przy zgłoszeniu uczestnika - 200,00  PLN (zaliczka bezzwrotna) </w:t>
      </w:r>
    </w:p>
    <w:p w:rsidRPr="003D29B4" w:rsidR="003D29B4" w:rsidP="003D29B4" w:rsidRDefault="003D29B4" w14:paraId="3013E10A" w14:textId="56AB7206">
      <w:r w:rsidRPr="003D29B4">
        <w:t>II rata – do 2</w:t>
      </w:r>
      <w:r w:rsidRPr="00845437">
        <w:t>0</w:t>
      </w:r>
      <w:r w:rsidRPr="003D29B4">
        <w:t xml:space="preserve"> czerwca 202</w:t>
      </w:r>
      <w:r w:rsidRPr="00845437">
        <w:t>5</w:t>
      </w:r>
      <w:r w:rsidRPr="003D29B4">
        <w:t xml:space="preserve"> r.– 1</w:t>
      </w:r>
      <w:r w:rsidRPr="00845437">
        <w:t>9</w:t>
      </w:r>
      <w:r w:rsidRPr="003D29B4">
        <w:t>50,00 PLN </w:t>
      </w:r>
    </w:p>
    <w:p w:rsidRPr="00845437" w:rsidR="003D29B4" w:rsidP="006E2DA6" w:rsidRDefault="003D29B4" w14:paraId="2D4023E8" w14:textId="77777777">
      <w:r w:rsidRPr="003D29B4">
        <w:t> </w:t>
      </w:r>
    </w:p>
    <w:p w:rsidRPr="00845437" w:rsidR="006E2DA6" w:rsidP="075ECF37" w:rsidRDefault="003D29B4" w14:paraId="502A9D72" w14:textId="6B80A3AA">
      <w:pPr>
        <w:jc w:val="center"/>
        <w:rPr>
          <w:b w:val="1"/>
          <w:bCs w:val="1"/>
          <w:sz w:val="24"/>
          <w:szCs w:val="24"/>
        </w:rPr>
      </w:pPr>
      <w:r w:rsidRPr="075ECF37" w:rsidR="003D29B4">
        <w:rPr>
          <w:b w:val="1"/>
          <w:bCs w:val="1"/>
          <w:sz w:val="24"/>
          <w:szCs w:val="24"/>
        </w:rPr>
        <w:t xml:space="preserve">Wpłat można dokonywać wyłącznie na konto Hufca ZHP Łowicz, </w:t>
      </w:r>
    </w:p>
    <w:p w:rsidRPr="00845437" w:rsidR="006E2DA6" w:rsidP="075ECF37" w:rsidRDefault="003D29B4" w14:paraId="5A1E9A2D" w14:textId="1A2D81E9">
      <w:pPr>
        <w:jc w:val="center"/>
        <w:rPr>
          <w:b w:val="1"/>
          <w:bCs w:val="1"/>
          <w:sz w:val="24"/>
          <w:szCs w:val="24"/>
        </w:rPr>
      </w:pPr>
      <w:r w:rsidRPr="075ECF37" w:rsidR="003D29B4">
        <w:rPr>
          <w:b w:val="1"/>
          <w:bCs w:val="1"/>
          <w:sz w:val="24"/>
          <w:szCs w:val="24"/>
        </w:rPr>
        <w:t xml:space="preserve">nr rachunku bankowego </w:t>
      </w:r>
      <w:r w:rsidRPr="075ECF37" w:rsidR="1DA36392">
        <w:rPr>
          <w:rFonts w:ascii="Trebuchet MS" w:hAnsi="Trebuchet MS" w:eastAsia="Trebuchet MS" w:cs="Trebuchet MS"/>
          <w:b w:val="1"/>
          <w:bCs w:val="1"/>
          <w:noProof w:val="0"/>
          <w:color w:val="000000" w:themeColor="text1" w:themeTint="FF" w:themeShade="FF"/>
          <w:sz w:val="28"/>
          <w:szCs w:val="28"/>
          <w:lang w:val="pl-PL"/>
        </w:rPr>
        <w:t>53 1140 1010 0000 5648 4200 100</w:t>
      </w:r>
      <w:r w:rsidRPr="075ECF37" w:rsidR="1DA36392">
        <w:rPr>
          <w:rFonts w:ascii="Trebuchet MS" w:hAnsi="Trebuchet MS" w:eastAsia="Trebuchet MS" w:cs="Trebuchet MS"/>
          <w:b w:val="1"/>
          <w:bCs w:val="1"/>
          <w:noProof w:val="0"/>
          <w:color w:val="auto"/>
          <w:sz w:val="28"/>
          <w:szCs w:val="28"/>
          <w:lang w:val="pl-PL"/>
        </w:rPr>
        <w:t>3</w:t>
      </w:r>
      <w:r w:rsidRPr="075ECF37" w:rsidR="003D29B4">
        <w:rPr>
          <w:b w:val="1"/>
          <w:bCs w:val="1"/>
          <w:color w:val="auto"/>
          <w:sz w:val="24"/>
          <w:szCs w:val="24"/>
        </w:rPr>
        <w:t>,</w:t>
      </w:r>
      <w:r w:rsidRPr="075ECF37" w:rsidR="003D29B4">
        <w:rPr>
          <w:b w:val="1"/>
          <w:bCs w:val="1"/>
          <w:color w:val="FF0000"/>
          <w:sz w:val="24"/>
          <w:szCs w:val="24"/>
        </w:rPr>
        <w:t xml:space="preserve"> </w:t>
      </w:r>
    </w:p>
    <w:p w:rsidRPr="00845437" w:rsidR="006E2DA6" w:rsidP="075ECF37" w:rsidRDefault="003D29B4" w14:paraId="3130153A" w14:textId="347E3946">
      <w:pPr>
        <w:jc w:val="center"/>
        <w:rPr>
          <w:b w:val="1"/>
          <w:bCs w:val="1"/>
          <w:sz w:val="24"/>
          <w:szCs w:val="24"/>
        </w:rPr>
      </w:pPr>
      <w:r w:rsidRPr="075ECF37" w:rsidR="003D29B4">
        <w:rPr>
          <w:b w:val="1"/>
          <w:bCs w:val="1"/>
          <w:sz w:val="24"/>
          <w:szCs w:val="24"/>
        </w:rPr>
        <w:t>tytuł wpłaty: „DSCZ HAL 202</w:t>
      </w:r>
      <w:r w:rsidRPr="075ECF37" w:rsidR="003D29B4">
        <w:rPr>
          <w:b w:val="1"/>
          <w:bCs w:val="1"/>
          <w:sz w:val="24"/>
          <w:szCs w:val="24"/>
        </w:rPr>
        <w:t>5</w:t>
      </w:r>
      <w:r w:rsidRPr="075ECF37" w:rsidR="003D29B4">
        <w:rPr>
          <w:b w:val="1"/>
          <w:bCs w:val="1"/>
          <w:sz w:val="24"/>
          <w:szCs w:val="24"/>
        </w:rPr>
        <w:t xml:space="preserve"> imię i nazwisko dziecka” </w:t>
      </w:r>
    </w:p>
    <w:p w:rsidRPr="00845437" w:rsidR="003D29B4" w:rsidP="006E2DA6" w:rsidRDefault="003D29B4" w14:paraId="3BBD64BA" w14:textId="77777777">
      <w:pPr>
        <w:rPr>
          <w:color w:val="508709" w:themeColor="accent3"/>
        </w:rPr>
      </w:pPr>
    </w:p>
    <w:p w:rsidRPr="00845437" w:rsidR="006E2DA6" w:rsidP="00C40398" w:rsidRDefault="006E2DA6" w14:paraId="6DFCB899" w14:textId="011647A8">
      <w:pPr>
        <w:jc w:val="left"/>
      </w:pPr>
      <w:r w:rsidRPr="00845437">
        <w:t>Świadczenia, jakie w ramach odpłatności zapewnia organizator</w:t>
      </w:r>
      <w:r w:rsidRPr="00845437" w:rsidR="003D29B4">
        <w:t>:</w:t>
      </w:r>
    </w:p>
    <w:p w:rsidRPr="00845437" w:rsidR="003D29B4" w:rsidP="003D29B4" w:rsidRDefault="003D29B4" w14:paraId="652D9531" w14:textId="49375889">
      <w:pPr>
        <w:numPr>
          <w:ilvl w:val="0"/>
          <w:numId w:val="4"/>
        </w:numPr>
        <w:tabs>
          <w:tab w:val="left" w:pos="567"/>
          <w:tab w:val="num"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Cs w:val="16"/>
        </w:rPr>
      </w:pPr>
      <w:r w:rsidRPr="003D29B4">
        <w:rPr>
          <w:szCs w:val="16"/>
        </w:rPr>
        <w:t>zakwaterowanie w namiotach, </w:t>
      </w:r>
    </w:p>
    <w:p w:rsidRPr="00845437" w:rsidR="006E2DA6" w:rsidP="006E2DA6" w:rsidRDefault="006E2DA6" w14:paraId="1342BB86" w14:textId="6EAFB131">
      <w:pPr>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845437">
        <w:t>wyżywienie zgodne z zasadami żywienia dzieci i młodzieży: śniadanie, obiad, podwieczorek, kolacja,</w:t>
      </w:r>
    </w:p>
    <w:p w:rsidRPr="00845437" w:rsidR="006E2DA6" w:rsidP="006E2DA6" w:rsidRDefault="006E2DA6" w14:paraId="0220B390" w14:textId="77777777">
      <w:pPr>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845437">
        <w:t>opieka kadry opiekuńczej (w tym wychowawców, ratownika, pielęgniarki);</w:t>
      </w:r>
    </w:p>
    <w:p w:rsidRPr="00845437" w:rsidR="006E2DA6" w:rsidP="006E2DA6" w:rsidRDefault="006E2DA6" w14:paraId="3B955169" w14:textId="77777777">
      <w:pPr>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845437">
        <w:t>koszty przejazdu tam (na miejsce obozu) i z powrotem,</w:t>
      </w:r>
    </w:p>
    <w:p w:rsidRPr="00845437" w:rsidR="006E2DA6" w:rsidP="006E2DA6" w:rsidRDefault="006E2DA6" w14:paraId="6A610887" w14:textId="77777777">
      <w:pPr>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845437">
        <w:t>ubezpieczenie od NNW,</w:t>
      </w:r>
    </w:p>
    <w:p w:rsidRPr="00845437" w:rsidR="006E2DA6" w:rsidP="006E2DA6" w:rsidRDefault="006E2DA6" w14:paraId="27911CA7" w14:textId="77777777">
      <w:pPr>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845437">
        <w:t>program zgodny z Harcerskim Systemem Wychowawczym,</w:t>
      </w:r>
    </w:p>
    <w:p w:rsidRPr="00845437" w:rsidR="003D29B4" w:rsidP="003D29B4" w:rsidRDefault="003D29B4" w14:paraId="434437A7" w14:textId="7777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p>
    <w:p w:rsidRPr="00845437" w:rsidR="005D5F93" w:rsidP="00C40398" w:rsidRDefault="005D5F93" w14:paraId="193FC615" w14:textId="2BF4A604">
      <w:pPr>
        <w:pStyle w:val="Nagwek2"/>
      </w:pPr>
      <w:r w:rsidRPr="00845437">
        <w:t>Wykaz niezbędnego wyposażenia uczestnika</w:t>
      </w:r>
    </w:p>
    <w:p w:rsidRPr="00845437" w:rsidR="00675A5F" w:rsidP="00C40398" w:rsidRDefault="00675A5F" w14:paraId="36125E12" w14:textId="6D5B6B89">
      <w:pPr>
        <w:spacing w:line="240" w:lineRule="auto"/>
        <w:rPr>
          <w:b/>
          <w:bCs/>
        </w:rPr>
      </w:pPr>
      <w:r w:rsidRPr="00845437">
        <w:rPr>
          <w:b/>
          <w:bCs/>
        </w:rPr>
        <w:t>OGÓLNE</w:t>
      </w:r>
      <w:r w:rsidRPr="00845437" w:rsidR="001C4AF5">
        <w:rPr>
          <w:b/>
          <w:bCs/>
        </w:rPr>
        <w:t>:</w:t>
      </w:r>
    </w:p>
    <w:p w:rsidRPr="00845437" w:rsidR="005D5F93" w:rsidP="00845437" w:rsidRDefault="005D5F93" w14:paraId="3E9ED56B" w14:textId="1B9F4D29">
      <w:pPr>
        <w:spacing w:line="240" w:lineRule="auto"/>
      </w:pPr>
      <w:r w:rsidRPr="00845437">
        <w:t xml:space="preserve">- </w:t>
      </w:r>
      <w:r w:rsidRPr="00845437">
        <w:rPr>
          <w:u w:val="single"/>
        </w:rPr>
        <w:t>Duży plecak turystyczny</w:t>
      </w:r>
      <w:r w:rsidRPr="00845437">
        <w:t xml:space="preserve"> do zapakowania reszty ekwipunku</w:t>
      </w:r>
      <w:r w:rsidRPr="00845437" w:rsidR="003D29B4">
        <w:t>,</w:t>
      </w:r>
    </w:p>
    <w:p w:rsidRPr="00845437" w:rsidR="005D5F93" w:rsidP="00845437" w:rsidRDefault="005D5F93" w14:paraId="6E6E2FC7" w14:textId="77777777">
      <w:pPr>
        <w:spacing w:line="240" w:lineRule="auto"/>
      </w:pPr>
      <w:r w:rsidRPr="00845437">
        <w:t xml:space="preserve">- </w:t>
      </w:r>
      <w:r w:rsidRPr="00845437">
        <w:rPr>
          <w:u w:val="single"/>
        </w:rPr>
        <w:t>Mały plecak</w:t>
      </w:r>
      <w:r w:rsidRPr="00845437">
        <w:t xml:space="preserve"> - do pakowania rzeczy np. na całodzienną wędrówkę. Powinien być to plecak usztywniany na oba ramiona, NIE na jedno ramię ani NIE torba.</w:t>
      </w:r>
    </w:p>
    <w:p w:rsidRPr="00845437" w:rsidR="005D5F93" w:rsidP="00845437" w:rsidRDefault="005D5F93" w14:paraId="142BD131" w14:textId="5F551A72">
      <w:pPr>
        <w:spacing w:line="240" w:lineRule="auto"/>
      </w:pPr>
      <w:r w:rsidRPr="00845437">
        <w:t>-</w:t>
      </w:r>
      <w:r w:rsidRPr="00845437">
        <w:rPr>
          <w:szCs w:val="16"/>
        </w:rPr>
        <w:t xml:space="preserve"> </w:t>
      </w:r>
      <w:r w:rsidRPr="00845437">
        <w:rPr>
          <w:szCs w:val="16"/>
          <w:u w:val="single"/>
        </w:rPr>
        <w:t>Śpiwór, Poduszka</w:t>
      </w:r>
    </w:p>
    <w:p w:rsidRPr="00845437" w:rsidR="005D5F93" w:rsidP="00845437" w:rsidRDefault="005D5F93" w14:paraId="70050DDA" w14:textId="53DB0870">
      <w:pPr>
        <w:spacing w:line="240" w:lineRule="auto"/>
      </w:pPr>
      <w:r w:rsidRPr="00845437">
        <w:t>- Karimata</w:t>
      </w:r>
    </w:p>
    <w:p w:rsidRPr="00845437" w:rsidR="005D5F93" w:rsidP="00845437" w:rsidRDefault="005D5F93" w14:paraId="0CF16839" w14:textId="5A5289B9">
      <w:pPr>
        <w:spacing w:line="240" w:lineRule="auto"/>
      </w:pPr>
      <w:r w:rsidRPr="00845437">
        <w:t xml:space="preserve">- </w:t>
      </w:r>
      <w:r w:rsidRPr="00845437">
        <w:rPr>
          <w:u w:val="single"/>
        </w:rPr>
        <w:t>Pełne umundurowanie</w:t>
      </w:r>
      <w:r w:rsidRPr="00845437">
        <w:t xml:space="preserve"> - w razie braku: Czarny T-shirt </w:t>
      </w:r>
      <w:r w:rsidRPr="00845437" w:rsidR="00845437">
        <w:t>lub</w:t>
      </w:r>
      <w:r w:rsidRPr="00845437">
        <w:t xml:space="preserve"> T-shirt drużyny oraz ciemne spodnie</w:t>
      </w:r>
      <w:r w:rsidRPr="00845437" w:rsidR="003D29B4">
        <w:t xml:space="preserve"> i </w:t>
      </w:r>
      <w:r w:rsidRPr="00845437" w:rsidR="00845437">
        <w:t xml:space="preserve">ciemne </w:t>
      </w:r>
      <w:r w:rsidRPr="00845437" w:rsidR="003D29B4">
        <w:t>obuwie zakrywające palce</w:t>
      </w:r>
      <w:r w:rsidRPr="00845437" w:rsidR="00845437">
        <w:t>.</w:t>
      </w:r>
    </w:p>
    <w:p w:rsidRPr="00845437" w:rsidR="005D5F93" w:rsidP="00845437" w:rsidRDefault="005D5F93" w14:paraId="24380848" w14:textId="77777777">
      <w:pPr>
        <w:spacing w:line="240" w:lineRule="auto"/>
      </w:pPr>
      <w:r w:rsidRPr="00845437">
        <w:t xml:space="preserve">- </w:t>
      </w:r>
      <w:r w:rsidRPr="00845437">
        <w:rPr>
          <w:u w:val="single"/>
        </w:rPr>
        <w:t>Dokumenty</w:t>
      </w:r>
      <w:r w:rsidRPr="00845437">
        <w:t>: legitymacja szkolna, INFORMACJA O PRZYJMOWANYCH LEKACH (wraz z dawkowaniem) dla kadry,</w:t>
      </w:r>
    </w:p>
    <w:p w:rsidRPr="00012CBD" w:rsidR="00845437" w:rsidP="00845437" w:rsidRDefault="005D5F93" w14:paraId="4A0AD106" w14:textId="08072AE9">
      <w:pPr>
        <w:spacing w:line="240" w:lineRule="auto"/>
      </w:pPr>
      <w:r w:rsidR="005D5F93">
        <w:rPr/>
        <w:t xml:space="preserve">- Pieniądze - kieszonkowe na obóz - na okazjonalny zakup np. dodatkowego picia na trasie czy </w:t>
      </w:r>
      <w:r w:rsidR="005D5F93">
        <w:rPr/>
        <w:t>czekolady. Nie za dużo.</w:t>
      </w:r>
    </w:p>
    <w:p w:rsidR="075ECF37" w:rsidP="075ECF37" w:rsidRDefault="075ECF37" w14:paraId="7F0723EA" w14:textId="443789B7">
      <w:pPr>
        <w:pStyle w:val="Akapitzlist"/>
        <w:spacing w:line="240" w:lineRule="auto"/>
        <w:ind w:left="0"/>
        <w:rPr>
          <w:b w:val="1"/>
          <w:bCs w:val="1"/>
        </w:rPr>
      </w:pPr>
    </w:p>
    <w:p w:rsidR="075ECF37" w:rsidP="075ECF37" w:rsidRDefault="075ECF37" w14:paraId="4CB630D2" w14:textId="42E13504">
      <w:pPr>
        <w:pStyle w:val="Akapitzlist"/>
        <w:spacing w:line="240" w:lineRule="auto"/>
        <w:ind w:left="0"/>
        <w:rPr>
          <w:b w:val="1"/>
          <w:bCs w:val="1"/>
        </w:rPr>
      </w:pPr>
    </w:p>
    <w:p w:rsidR="075ECF37" w:rsidP="075ECF37" w:rsidRDefault="075ECF37" w14:paraId="068CE0A5" w14:textId="6B1052AF">
      <w:pPr>
        <w:pStyle w:val="Akapitzlist"/>
        <w:spacing w:line="240" w:lineRule="auto"/>
        <w:ind w:left="0"/>
        <w:rPr>
          <w:b w:val="1"/>
          <w:bCs w:val="1"/>
        </w:rPr>
      </w:pPr>
    </w:p>
    <w:p w:rsidR="075ECF37" w:rsidP="075ECF37" w:rsidRDefault="075ECF37" w14:paraId="387DFE32" w14:textId="57ADC240">
      <w:pPr>
        <w:pStyle w:val="Akapitzlist"/>
        <w:spacing w:line="240" w:lineRule="auto"/>
        <w:ind w:left="0"/>
        <w:rPr>
          <w:b w:val="1"/>
          <w:bCs w:val="1"/>
        </w:rPr>
      </w:pPr>
    </w:p>
    <w:p w:rsidRPr="00012CBD" w:rsidR="005D5F93" w:rsidP="00C40398" w:rsidRDefault="005D5F93" w14:paraId="792FD831" w14:textId="77777777">
      <w:pPr>
        <w:pStyle w:val="Akapitzlist"/>
        <w:spacing w:line="240" w:lineRule="auto"/>
        <w:ind w:left="0"/>
        <w:rPr>
          <w:szCs w:val="16"/>
        </w:rPr>
      </w:pPr>
      <w:r w:rsidRPr="00012CBD">
        <w:rPr>
          <w:b/>
          <w:szCs w:val="16"/>
        </w:rPr>
        <w:t>ODZIEŻ</w:t>
      </w:r>
      <w:r w:rsidRPr="00012CBD">
        <w:rPr>
          <w:szCs w:val="16"/>
        </w:rPr>
        <w:t xml:space="preserve">: </w:t>
      </w:r>
    </w:p>
    <w:p w:rsidRPr="00012CBD" w:rsidR="005D5F93" w:rsidP="00C40398" w:rsidRDefault="005D5F93" w14:paraId="3B85D267" w14:textId="77777777">
      <w:pPr>
        <w:pStyle w:val="Akapitzlist"/>
        <w:spacing w:line="240" w:lineRule="auto"/>
        <w:ind w:left="0"/>
      </w:pPr>
      <w:r w:rsidRPr="00012CBD">
        <w:t>- Strój polowy – tj. komplet spodnie + bluza kamuflaż lub po prostu ubranie, którego nie będzie szkoda zniszczyć w ciemnych kolorach, przykrywające szczelnie całość kończyn. Uwaga! Lepsze od dżinsów będą dresy - są wygodniejsze.</w:t>
      </w:r>
    </w:p>
    <w:p w:rsidRPr="00012CBD" w:rsidR="005D5F93" w:rsidP="4509B273" w:rsidRDefault="005D5F93" w14:paraId="17E583F9" w14:textId="59D98DAE">
      <w:pPr>
        <w:pStyle w:val="Akapitzlist"/>
        <w:spacing w:line="240" w:lineRule="auto"/>
        <w:ind w:left="0"/>
      </w:pPr>
      <w:r w:rsidRPr="00012CBD">
        <w:rPr>
          <w:u w:val="single"/>
        </w:rPr>
        <w:t>- kurtka przeciwdeszczowa</w:t>
      </w:r>
      <w:r w:rsidRPr="00012CBD">
        <w:t xml:space="preserve"> - Powinna być na tyle szeroka, żeby zmieściło się pod nią kilka warstw odzieży, w tym polar. Musi mieć również kaptur.</w:t>
      </w:r>
    </w:p>
    <w:p w:rsidRPr="00012CBD" w:rsidR="005D5F93" w:rsidP="00C40398" w:rsidRDefault="005D5F93" w14:paraId="5B04B708" w14:textId="695F1F9E">
      <w:pPr>
        <w:pStyle w:val="Akapitzlist"/>
        <w:spacing w:line="240" w:lineRule="auto"/>
        <w:ind w:left="0"/>
      </w:pPr>
      <w:r w:rsidRPr="00012CBD">
        <w:t xml:space="preserve">- odpowiednią ilość </w:t>
      </w:r>
      <w:r w:rsidRPr="00012CBD">
        <w:rPr>
          <w:u w:val="single"/>
        </w:rPr>
        <w:t>bielizny</w:t>
      </w:r>
      <w:r w:rsidRPr="00012CBD">
        <w:t xml:space="preserve"> (skarpetki typu „stópki” NIE są odpowiednie na obóz), przyda się również kilka par grubszych skarpet.</w:t>
      </w:r>
    </w:p>
    <w:p w:rsidRPr="00012CBD" w:rsidR="005D5F93" w:rsidP="00C40398" w:rsidRDefault="005D5F93" w14:paraId="5EEE83FF" w14:textId="1C41B45C">
      <w:pPr>
        <w:pStyle w:val="Akapitzlist"/>
        <w:spacing w:line="240" w:lineRule="auto"/>
        <w:ind w:left="0"/>
      </w:pPr>
      <w:r w:rsidRPr="00012CBD">
        <w:rPr>
          <w:u w:val="single"/>
        </w:rPr>
        <w:t>- polar</w:t>
      </w:r>
      <w:r w:rsidRPr="00012CBD">
        <w:t xml:space="preserve"> lub ciepłą </w:t>
      </w:r>
      <w:r w:rsidRPr="00012CBD">
        <w:rPr>
          <w:u w:val="single"/>
        </w:rPr>
        <w:t>bluzę</w:t>
      </w:r>
      <w:r w:rsidRPr="00012CBD">
        <w:t xml:space="preserve"> -   Dlaczego polar, a nie sweter? Jest lżejszy, cieplejszy, nie chłonie tak wody i</w:t>
      </w:r>
      <w:r w:rsidRPr="00012CBD" w:rsidR="00E22426">
        <w:t> </w:t>
      </w:r>
      <w:r w:rsidRPr="00012CBD">
        <w:t>szybciej wysycha.</w:t>
      </w:r>
    </w:p>
    <w:p w:rsidRPr="00012CBD" w:rsidR="005D5F93" w:rsidP="00C40398" w:rsidRDefault="005D5F93" w14:paraId="7F4AC285" w14:textId="77777777">
      <w:pPr>
        <w:pStyle w:val="Akapitzlist"/>
        <w:spacing w:line="240" w:lineRule="auto"/>
        <w:ind w:left="0"/>
      </w:pPr>
      <w:r w:rsidRPr="00012CBD">
        <w:t xml:space="preserve">- T-shirty, lekkie koszulki, krótkie spodenki/szorty, </w:t>
      </w:r>
    </w:p>
    <w:p w:rsidRPr="00012CBD" w:rsidR="005D5F93" w:rsidP="00C40398" w:rsidRDefault="005D5F93" w14:paraId="7215764E" w14:textId="77777777">
      <w:pPr>
        <w:pStyle w:val="Akapitzlist"/>
        <w:spacing w:line="240" w:lineRule="auto"/>
        <w:ind w:left="0"/>
      </w:pPr>
      <w:r w:rsidRPr="00012CBD">
        <w:rPr>
          <w:u w:val="single"/>
        </w:rPr>
        <w:t>- nakrycie głowy</w:t>
      </w:r>
      <w:r w:rsidRPr="00012CBD">
        <w:t xml:space="preserve"> (przeciwsłoneczne)</w:t>
      </w:r>
    </w:p>
    <w:p w:rsidRPr="00012CBD" w:rsidR="005D5F93" w:rsidP="4509B273" w:rsidRDefault="005D5F93" w14:paraId="0DA7CA21" w14:textId="77777777">
      <w:pPr>
        <w:pStyle w:val="Akapitzlist"/>
        <w:spacing w:line="240" w:lineRule="auto"/>
        <w:ind w:left="0"/>
      </w:pPr>
      <w:r w:rsidRPr="00012CBD">
        <w:rPr>
          <w:u w:val="single"/>
        </w:rPr>
        <w:t>- odzież do spania</w:t>
      </w:r>
      <w:r w:rsidRPr="00012CBD">
        <w:t xml:space="preserve"> – najlepiej sprawdzi się ciepły dres.</w:t>
      </w:r>
    </w:p>
    <w:p w:rsidR="00012CBD" w:rsidP="00C40398" w:rsidRDefault="00012CBD" w14:paraId="48418F04" w14:textId="77777777">
      <w:pPr>
        <w:pStyle w:val="Akapitzlist"/>
        <w:spacing w:line="240" w:lineRule="auto"/>
        <w:ind w:left="0"/>
        <w:rPr>
          <w:szCs w:val="16"/>
          <w:u w:val="single"/>
        </w:rPr>
      </w:pPr>
    </w:p>
    <w:p w:rsidRPr="00012CBD" w:rsidR="005D5F93" w:rsidP="00C40398" w:rsidRDefault="005D5F93" w14:paraId="6129AC44" w14:textId="7AEBEF20">
      <w:pPr>
        <w:pStyle w:val="Akapitzlist"/>
        <w:spacing w:line="240" w:lineRule="auto"/>
        <w:ind w:left="0"/>
        <w:rPr>
          <w:szCs w:val="16"/>
        </w:rPr>
      </w:pPr>
      <w:r w:rsidRPr="00012CBD">
        <w:rPr>
          <w:b/>
          <w:szCs w:val="16"/>
        </w:rPr>
        <w:t>OBUWIE</w:t>
      </w:r>
      <w:r w:rsidRPr="00012CBD">
        <w:rPr>
          <w:szCs w:val="16"/>
        </w:rPr>
        <w:t>:</w:t>
      </w:r>
    </w:p>
    <w:p w:rsidRPr="00012CBD" w:rsidR="005D5F93" w:rsidP="00C40398" w:rsidRDefault="005D5F93" w14:paraId="16C2A291" w14:textId="77777777">
      <w:pPr>
        <w:pStyle w:val="Akapitzlist"/>
        <w:ind w:left="0"/>
      </w:pPr>
      <w:r w:rsidRPr="00012CBD">
        <w:t xml:space="preserve">- wygodne </w:t>
      </w:r>
      <w:r w:rsidRPr="00012CBD">
        <w:rPr>
          <w:u w:val="single"/>
        </w:rPr>
        <w:t>buty</w:t>
      </w:r>
      <w:r w:rsidRPr="00012CBD">
        <w:t xml:space="preserve"> </w:t>
      </w:r>
      <w:r w:rsidRPr="00012CBD">
        <w:rPr>
          <w:u w:val="single"/>
        </w:rPr>
        <w:t>turystyczne za kostkę</w:t>
      </w:r>
      <w:r w:rsidRPr="00012CBD">
        <w:t xml:space="preserve"> - najlepiej buty trekkingowe, w razie braku najlepsze będą trapery.</w:t>
      </w:r>
    </w:p>
    <w:p w:rsidRPr="00012CBD" w:rsidR="005D5F93" w:rsidP="00C40398" w:rsidRDefault="005D5F93" w14:paraId="43E363CD" w14:textId="071601CA">
      <w:pPr>
        <w:pStyle w:val="Akapitzlist"/>
        <w:ind w:left="0"/>
      </w:pPr>
      <w:r w:rsidRPr="00012CBD">
        <w:t xml:space="preserve">- wygodne </w:t>
      </w:r>
      <w:r w:rsidRPr="00012CBD">
        <w:rPr>
          <w:u w:val="single"/>
        </w:rPr>
        <w:t>lekkie buty</w:t>
      </w:r>
      <w:r w:rsidRPr="00012CBD">
        <w:t xml:space="preserve"> na zmianę</w:t>
      </w:r>
      <w:r w:rsidRPr="00012CBD" w:rsidR="00012CBD">
        <w:t>/sportowe</w:t>
      </w:r>
    </w:p>
    <w:p w:rsidR="005D5F93" w:rsidP="00C40398" w:rsidRDefault="005D5F93" w14:paraId="0578821F" w14:textId="73F99CF5">
      <w:pPr>
        <w:pStyle w:val="Akapitzlist"/>
        <w:ind w:left="0"/>
      </w:pPr>
      <w:r w:rsidRPr="00012CBD">
        <w:t>-</w:t>
      </w:r>
      <w:r w:rsidRPr="00012CBD" w:rsidR="00012CBD">
        <w:t xml:space="preserve"> ew.</w:t>
      </w:r>
      <w:r w:rsidRPr="00012CBD">
        <w:t xml:space="preserve"> przybory do czyszczenia obuwia</w:t>
      </w:r>
    </w:p>
    <w:p w:rsidR="00012CBD" w:rsidP="00C40398" w:rsidRDefault="00012CBD" w14:paraId="000D7D64" w14:textId="595AD544">
      <w:pPr>
        <w:pStyle w:val="Akapitzlist"/>
        <w:ind w:left="0"/>
      </w:pPr>
      <w:r>
        <w:t>- klapki pod prysznic !!</w:t>
      </w:r>
    </w:p>
    <w:p w:rsidR="00012CBD" w:rsidP="00C40398" w:rsidRDefault="00012CBD" w14:paraId="5655EB89" w14:textId="43CF893E">
      <w:pPr>
        <w:pStyle w:val="Akapitzlist"/>
        <w:ind w:left="0"/>
      </w:pPr>
      <w:r>
        <w:t>- kalosze lub inne nieprzemakalne buty</w:t>
      </w:r>
    </w:p>
    <w:p w:rsidRPr="00012CBD" w:rsidR="00012CBD" w:rsidP="00C40398" w:rsidRDefault="00012CBD" w14:paraId="544463E5" w14:textId="77777777">
      <w:pPr>
        <w:pStyle w:val="Akapitzlist"/>
        <w:ind w:left="0"/>
      </w:pPr>
    </w:p>
    <w:p w:rsidRPr="00012CBD" w:rsidR="005D5F93" w:rsidP="4509B273" w:rsidRDefault="005D5F93" w14:paraId="7B24A025" w14:textId="77777777">
      <w:pPr>
        <w:pStyle w:val="Akapitzlist"/>
        <w:ind w:left="0"/>
      </w:pPr>
      <w:r w:rsidRPr="00012CBD">
        <w:rPr>
          <w:b/>
          <w:bCs/>
        </w:rPr>
        <w:t>PRZYBORY KUCHENNE:</w:t>
      </w:r>
    </w:p>
    <w:p w:rsidR="005D5F93" w:rsidP="00C40398" w:rsidRDefault="005D5F93" w14:paraId="4720B72F" w14:textId="77777777">
      <w:pPr>
        <w:pStyle w:val="Akapitzlist"/>
        <w:ind w:left="0"/>
      </w:pPr>
      <w:r w:rsidRPr="00012CBD">
        <w:t>menażka; niezbędnik lub sztućce; kubek (najlepiej ze sztucznego tworzywa odpornego na stłuczenie); gąbka do czyszczenia</w:t>
      </w:r>
    </w:p>
    <w:p w:rsidRPr="00012CBD" w:rsidR="00012CBD" w:rsidP="00C40398" w:rsidRDefault="00012CBD" w14:paraId="28328636" w14:textId="0775DFD5">
      <w:pPr>
        <w:pStyle w:val="Akapitzlist"/>
        <w:ind w:left="0"/>
        <w:rPr>
          <w:b/>
          <w:color w:val="508709" w:themeColor="accent3"/>
          <w:szCs w:val="16"/>
        </w:rPr>
      </w:pPr>
    </w:p>
    <w:p w:rsidRPr="00012CBD" w:rsidR="005D5F93" w:rsidP="00C40398" w:rsidRDefault="005D5F93" w14:paraId="5F1726F0" w14:textId="77777777">
      <w:pPr>
        <w:pStyle w:val="Akapitzlist"/>
        <w:ind w:left="0"/>
        <w:rPr>
          <w:szCs w:val="16"/>
        </w:rPr>
      </w:pPr>
      <w:r w:rsidRPr="00012CBD">
        <w:rPr>
          <w:b/>
          <w:szCs w:val="16"/>
        </w:rPr>
        <w:t>PRZYBORY TOALETOWE</w:t>
      </w:r>
    </w:p>
    <w:p w:rsidR="005D5F93" w:rsidP="00C40398" w:rsidRDefault="00012CBD" w14:paraId="69C1AFC9" w14:textId="3C72E69B">
      <w:pPr>
        <w:pStyle w:val="Akapitzlist"/>
        <w:ind w:left="0"/>
      </w:pPr>
      <w:r w:rsidRPr="00012CBD">
        <w:t xml:space="preserve">Żel pod prysznic, </w:t>
      </w:r>
      <w:r w:rsidRPr="00012CBD" w:rsidR="005D5F93">
        <w:t xml:space="preserve">szampon; szczoteczka i pasta do zębów; </w:t>
      </w:r>
      <w:r w:rsidRPr="00012CBD" w:rsidR="005D5F93">
        <w:rPr>
          <w:u w:val="single"/>
        </w:rPr>
        <w:t>krem z filtrem;</w:t>
      </w:r>
      <w:r w:rsidRPr="00012CBD" w:rsidR="005D5F93">
        <w:t xml:space="preserve"> </w:t>
      </w:r>
      <w:r w:rsidRPr="00012CBD" w:rsidR="005D5F93">
        <w:rPr>
          <w:u w:val="single"/>
        </w:rPr>
        <w:t>środek przeciw komarom</w:t>
      </w:r>
      <w:r w:rsidRPr="00012CBD">
        <w:rPr>
          <w:u w:val="single"/>
        </w:rPr>
        <w:t xml:space="preserve"> i kleszczom</w:t>
      </w:r>
      <w:r w:rsidRPr="00012CBD" w:rsidR="005D5F93">
        <w:rPr>
          <w:u w:val="single"/>
        </w:rPr>
        <w:t>;</w:t>
      </w:r>
      <w:r w:rsidRPr="00012CBD" w:rsidR="005D5F93">
        <w:t xml:space="preserve"> grzebień, </w:t>
      </w:r>
      <w:r w:rsidRPr="00012CBD" w:rsidR="005D5F93">
        <w:rPr>
          <w:u w:val="single"/>
        </w:rPr>
        <w:t>ręcznik,</w:t>
      </w:r>
      <w:r w:rsidRPr="00012CBD" w:rsidR="005D5F93">
        <w:t xml:space="preserve"> niezbędne środki sanitarne i kosmetyki, obcinaczka lub pilnik do paznokci; dezodorant; </w:t>
      </w:r>
    </w:p>
    <w:p w:rsidR="00012CBD" w:rsidP="00C40398" w:rsidRDefault="00012CBD" w14:paraId="39A25E20" w14:textId="71D43F2E">
      <w:pPr>
        <w:pStyle w:val="Akapitzlist"/>
        <w:ind w:left="0"/>
      </w:pPr>
      <w:r w:rsidRPr="00012CBD">
        <w:t>stale przyjmowane lekarstwa</w:t>
      </w:r>
      <w:r>
        <w:t xml:space="preserve"> wraz z opisanym dawkowaniem.</w:t>
      </w:r>
    </w:p>
    <w:p w:rsidRPr="00012CBD" w:rsidR="00012CBD" w:rsidP="00C40398" w:rsidRDefault="00012CBD" w14:paraId="09714058" w14:textId="77777777">
      <w:pPr>
        <w:pStyle w:val="Akapitzlist"/>
        <w:ind w:left="0"/>
      </w:pPr>
    </w:p>
    <w:p w:rsidRPr="00012CBD" w:rsidR="00E22426" w:rsidP="00C40398" w:rsidRDefault="005D5F93" w14:paraId="7C61A3DA" w14:textId="77777777">
      <w:pPr>
        <w:pStyle w:val="Akapitzlist"/>
        <w:ind w:left="0"/>
        <w:rPr>
          <w:b/>
          <w:bCs/>
        </w:rPr>
      </w:pPr>
      <w:r w:rsidRPr="00012CBD">
        <w:rPr>
          <w:b/>
          <w:bCs/>
        </w:rPr>
        <w:t>INNE:</w:t>
      </w:r>
    </w:p>
    <w:p w:rsidRPr="00012CBD" w:rsidR="00012CBD" w:rsidP="00012CBD" w:rsidRDefault="00012CBD" w14:paraId="0241EB95" w14:textId="46ED9810">
      <w:pPr>
        <w:pStyle w:val="Akapitzlist"/>
        <w:ind w:left="0"/>
      </w:pPr>
      <w:r w:rsidRPr="00012CBD">
        <w:t>śpiewnik; zegarek; kompas; latarka wraz z bateriami zapasowymi</w:t>
      </w:r>
      <w:r>
        <w:t xml:space="preserve">, </w:t>
      </w:r>
      <w:r w:rsidRPr="00012CBD">
        <w:t>igła + nici;</w:t>
      </w:r>
    </w:p>
    <w:p w:rsidRPr="00012CBD" w:rsidR="00012CBD" w:rsidP="00012CBD" w:rsidRDefault="00012CBD" w14:paraId="35F76B67" w14:textId="77777777">
      <w:pPr>
        <w:pStyle w:val="Akapitzlist"/>
        <w:ind w:left="0"/>
      </w:pPr>
      <w:r w:rsidRPr="00012CBD">
        <w:t>GITARA</w:t>
      </w:r>
    </w:p>
    <w:p w:rsidR="005D5F93" w:rsidP="00C40398" w:rsidRDefault="005D5F93" w14:paraId="29E54375" w14:textId="5EC0E3B3">
      <w:pPr>
        <w:pStyle w:val="Akapitzlist"/>
        <w:ind w:left="0"/>
      </w:pPr>
      <w:r w:rsidRPr="00012CBD">
        <w:t>proszek do prania</w:t>
      </w:r>
      <w:r w:rsidR="00012CBD">
        <w:t>;</w:t>
      </w:r>
      <w:r w:rsidRPr="00012CBD" w:rsidR="00E22426">
        <w:t xml:space="preserve"> bu</w:t>
      </w:r>
      <w:r w:rsidRPr="00012CBD">
        <w:t>telka wielorazowego użytku na wodę pitną</w:t>
      </w:r>
      <w:r w:rsidR="00012CBD">
        <w:t>; plastry na otarcia; woreczki strunowe (torebki nieprzemakalne)</w:t>
      </w:r>
    </w:p>
    <w:p w:rsidR="00012CBD" w:rsidP="00C40398" w:rsidRDefault="00012CBD" w14:paraId="5BE8FEF7" w14:textId="77777777">
      <w:pPr>
        <w:pStyle w:val="Akapitzlist"/>
        <w:ind w:left="0"/>
      </w:pPr>
    </w:p>
    <w:p w:rsidRPr="00012CBD" w:rsidR="00012CBD" w:rsidP="00012CBD" w:rsidRDefault="00012CBD" w14:paraId="17D2405E" w14:textId="77777777">
      <w:pPr>
        <w:pStyle w:val="Akapitzlist"/>
      </w:pPr>
      <w:r w:rsidRPr="00012CBD">
        <w:t>UWAGA: </w:t>
      </w:r>
    </w:p>
    <w:p w:rsidRPr="00012CBD" w:rsidR="00012CBD" w:rsidP="00012CBD" w:rsidRDefault="00012CBD" w14:paraId="77FC263E" w14:textId="77777777">
      <w:pPr>
        <w:pStyle w:val="Akapitzlist"/>
        <w:numPr>
          <w:ilvl w:val="0"/>
          <w:numId w:val="15"/>
        </w:numPr>
      </w:pPr>
      <w:r w:rsidRPr="00012CBD">
        <w:t>Wszystkie rzeczy uczestników powinny być podpisane/oznakowane w sposób trwały i umożliwiający jednoznaczną identyfikację właściciela. </w:t>
      </w:r>
    </w:p>
    <w:p w:rsidRPr="00012CBD" w:rsidR="00012CBD" w:rsidP="00012CBD" w:rsidRDefault="00012CBD" w14:paraId="1F541F66" w14:textId="77777777">
      <w:pPr>
        <w:pStyle w:val="Akapitzlist"/>
        <w:numPr>
          <w:ilvl w:val="0"/>
          <w:numId w:val="16"/>
        </w:numPr>
      </w:pPr>
      <w:r w:rsidRPr="00012CBD">
        <w:t>Drodzy rodzice – zwracamy szczególną uwagę na to, by harcerze własnoręcznie pakowali się na obóz z ograniczonym wsparciem z Państwa strony. Ostatecznie to właśnie oni będą korzystać z tego co znajdzie się w plecaku, powinni to wiedzieć najlepiej. </w:t>
      </w:r>
    </w:p>
    <w:p w:rsidRPr="00012CBD" w:rsidR="00012CBD" w:rsidP="00012CBD" w:rsidRDefault="00012CBD" w14:paraId="79453DBB" w14:textId="77777777">
      <w:pPr>
        <w:pStyle w:val="Akapitzlist"/>
        <w:numPr>
          <w:ilvl w:val="0"/>
          <w:numId w:val="17"/>
        </w:numPr>
      </w:pPr>
      <w:r w:rsidRPr="00012CBD">
        <w:t>Uczestnicy obozu pakują się w plecaki, nie walizki. Ewentualne odstępstwo od tej reguły dotyczy wyłącznie grupy zuchowej. Troczenie rzeczy na zewnątrz plecaków należy ograniczyć do minimum, a rzeczy należy zamocować w sposób pewny i nieutrudniający pakowania plecaków do autokaru. </w:t>
      </w:r>
    </w:p>
    <w:p w:rsidRPr="00012CBD" w:rsidR="00012CBD" w:rsidP="00012CBD" w:rsidRDefault="00012CBD" w14:paraId="705E192E" w14:textId="77777777">
      <w:pPr>
        <w:pStyle w:val="Akapitzlist"/>
        <w:numPr>
          <w:ilvl w:val="0"/>
          <w:numId w:val="18"/>
        </w:numPr>
      </w:pPr>
      <w:r w:rsidRPr="00012CBD">
        <w:t>Apelujemy o ograniczenie sprzętu elektronicznego, zwłaszcza telefonów komórkowych. Poza problemami związanymi z ładowaniem, ochroną przed zamoczeniem, zagubieniem to dodatkowo jest ryzyko narażenia Państwa na wysokie koszty związane z roamingiem poza UE.  </w:t>
      </w:r>
    </w:p>
    <w:p w:rsidRPr="00012CBD" w:rsidR="00012CBD" w:rsidP="00C40398" w:rsidRDefault="00012CBD" w14:paraId="018399D2" w14:textId="77777777">
      <w:pPr>
        <w:pStyle w:val="Akapitzlist"/>
        <w:ind w:left="0"/>
      </w:pPr>
    </w:p>
    <w:p w:rsidRPr="00845437" w:rsidR="005D5F93" w:rsidP="005D5F93" w:rsidRDefault="005D5F93" w14:paraId="5B59B05A" w14:textId="77777777">
      <w:pPr>
        <w:rPr>
          <w:color w:val="660075" w:themeColor="accent6"/>
        </w:rPr>
      </w:pPr>
    </w:p>
    <w:p w:rsidRPr="00845437" w:rsidR="005D5F93" w:rsidP="00C40398" w:rsidRDefault="005D5F93" w14:paraId="1ACF462A" w14:textId="77777777">
      <w:pPr>
        <w:pStyle w:val="Nagwek2"/>
      </w:pPr>
      <w:r w:rsidRPr="00845437">
        <w:t>Posiłki</w:t>
      </w:r>
    </w:p>
    <w:tbl>
      <w:tblPr>
        <w:tblW w:w="0" w:type="auto"/>
        <w:tblInd w:w="-40" w:type="dxa"/>
        <w:tblLayout w:type="fixed"/>
        <w:tblCellMar>
          <w:top w:w="85" w:type="dxa"/>
          <w:left w:w="85" w:type="dxa"/>
          <w:bottom w:w="85" w:type="dxa"/>
          <w:right w:w="85" w:type="dxa"/>
        </w:tblCellMar>
        <w:tblLook w:val="0000" w:firstRow="0" w:lastRow="0" w:firstColumn="0" w:lastColumn="0" w:noHBand="0" w:noVBand="0"/>
      </w:tblPr>
      <w:tblGrid>
        <w:gridCol w:w="1838"/>
        <w:gridCol w:w="8454"/>
      </w:tblGrid>
      <w:tr w:rsidRPr="00845437" w:rsidR="005D5F93" w:rsidTr="00DA2ECA" w14:paraId="49C21343" w14:textId="77777777">
        <w:trPr>
          <w:trHeight w:val="282"/>
        </w:trPr>
        <w:tc>
          <w:tcPr>
            <w:tcW w:w="1838" w:type="dxa"/>
            <w:tcBorders>
              <w:top w:val="single" w:color="000000" w:themeColor="text1" w:sz="4" w:space="0"/>
              <w:left w:val="single" w:color="000000" w:themeColor="text1" w:sz="4" w:space="0"/>
              <w:bottom w:val="single" w:color="000000" w:themeColor="text1" w:sz="4" w:space="0"/>
            </w:tcBorders>
            <w:shd w:val="clear" w:color="auto" w:fill="D8EAB4"/>
            <w:vAlign w:val="center"/>
          </w:tcPr>
          <w:p w:rsidRPr="00845437" w:rsidR="005D5F93" w:rsidP="00DA2ECA" w:rsidRDefault="005D5F93" w14:paraId="1CC36817" w14:textId="77777777">
            <w:pPr>
              <w:jc w:val="left"/>
            </w:pPr>
            <w:r w:rsidRPr="00845437">
              <w:rPr>
                <w:color w:val="000000"/>
              </w:rPr>
              <w:t>Liczba posiłków</w:t>
            </w:r>
            <w:r w:rsidRPr="00845437">
              <w:rPr>
                <w:color w:val="000000"/>
              </w:rPr>
              <w:br/>
            </w:r>
            <w:r w:rsidRPr="00845437">
              <w:rPr>
                <w:color w:val="000000"/>
              </w:rPr>
              <w:t>w ciągu dnia</w:t>
            </w:r>
          </w:p>
        </w:tc>
        <w:tc>
          <w:tcPr>
            <w:tcW w:w="8454" w:type="dxa"/>
            <w:tcBorders>
              <w:top w:val="single" w:color="000000" w:themeColor="text1" w:sz="4" w:space="0"/>
              <w:bottom w:val="single" w:color="000000" w:themeColor="text1" w:sz="4" w:space="0"/>
              <w:right w:val="single" w:color="000000" w:themeColor="text1" w:sz="4" w:space="0"/>
            </w:tcBorders>
            <w:shd w:val="clear" w:color="auto" w:fill="auto"/>
            <w:vAlign w:val="center"/>
          </w:tcPr>
          <w:p w:rsidRPr="00845437" w:rsidR="005D5F93" w:rsidP="00DA2ECA" w:rsidRDefault="005D5F93" w14:paraId="0F7D01FD" w14:textId="77777777">
            <w:pPr>
              <w:snapToGrid w:val="0"/>
              <w:jc w:val="left"/>
              <w:rPr>
                <w:color w:val="508709" w:themeColor="accent3"/>
              </w:rPr>
            </w:pPr>
            <w:r w:rsidRPr="00012CBD">
              <w:rPr>
                <w:szCs w:val="16"/>
              </w:rPr>
              <w:t>4 posiłki (śniadanie, obiad dwudaniowy, podwieczorek, kolacja)</w:t>
            </w:r>
          </w:p>
        </w:tc>
      </w:tr>
      <w:tr w:rsidRPr="00845437" w:rsidR="005D5F93" w:rsidTr="00DA2ECA" w14:paraId="138D1F32" w14:textId="77777777">
        <w:trPr>
          <w:trHeight w:val="741"/>
        </w:trPr>
        <w:tc>
          <w:tcPr>
            <w:tcW w:w="1838" w:type="dxa"/>
            <w:tcBorders>
              <w:top w:val="single" w:color="000000" w:themeColor="text1" w:sz="4" w:space="0"/>
              <w:left w:val="single" w:color="000000" w:themeColor="text1" w:sz="4" w:space="0"/>
              <w:bottom w:val="single" w:color="000000" w:themeColor="text1" w:sz="4" w:space="0"/>
            </w:tcBorders>
            <w:shd w:val="clear" w:color="auto" w:fill="D8EAB4"/>
            <w:vAlign w:val="center"/>
          </w:tcPr>
          <w:p w:rsidRPr="00845437" w:rsidR="005D5F93" w:rsidP="00DA2ECA" w:rsidRDefault="005D5F93" w14:paraId="3569CEB4" w14:textId="77777777">
            <w:pPr>
              <w:jc w:val="left"/>
            </w:pPr>
            <w:r w:rsidRPr="00845437">
              <w:rPr>
                <w:color w:val="000000"/>
              </w:rPr>
              <w:t>Sposób przygotowania</w:t>
            </w:r>
          </w:p>
        </w:tc>
        <w:tc>
          <w:tcPr>
            <w:tcW w:w="8454" w:type="dxa"/>
            <w:tcBorders>
              <w:top w:val="single" w:color="000000" w:themeColor="text1" w:sz="4" w:space="0"/>
              <w:bottom w:val="single" w:color="000000" w:themeColor="text1" w:sz="4" w:space="0"/>
              <w:right w:val="single" w:color="000000" w:themeColor="text1" w:sz="4" w:space="0"/>
            </w:tcBorders>
            <w:shd w:val="clear" w:color="auto" w:fill="auto"/>
            <w:vAlign w:val="center"/>
          </w:tcPr>
          <w:p w:rsidRPr="00A4488C" w:rsidR="005D5F93" w:rsidP="00DA2ECA" w:rsidRDefault="005D5F93" w14:paraId="1D257ADB" w14:textId="739F9CD1">
            <w:pPr>
              <w:snapToGrid w:val="0"/>
              <w:jc w:val="left"/>
            </w:pPr>
            <w:r w:rsidRPr="00A4488C">
              <w:t>Posiłki przygotowują kucharki, które posiadają odpowiednie kwalifikacje i badania lekarskie. Uczestnicy obozu pomagają w drobnych pracach w ramach odbywania służby. Kuchnia utrzymywana jest w czystości. Posiłki przygotowywane są w sposób prawidłowy i zgodny z obowiązującymi przepisami (Wyżywienie przygotowane zgodnie z normami, zasadami i wymaganiami żywienia zbiorowego dzieci i</w:t>
            </w:r>
            <w:r w:rsidRPr="00A4488C" w:rsidR="00E22426">
              <w:t> </w:t>
            </w:r>
            <w:r w:rsidRPr="00A4488C">
              <w:t>młodzieży).</w:t>
            </w:r>
          </w:p>
          <w:p w:rsidRPr="00845437" w:rsidR="005D5F93" w:rsidP="00E22426" w:rsidRDefault="005D5F93" w14:paraId="50BA3B98" w14:textId="4289CB45">
            <w:pPr>
              <w:snapToGrid w:val="0"/>
              <w:jc w:val="left"/>
              <w:rPr>
                <w:color w:val="508709" w:themeColor="accent3"/>
                <w:szCs w:val="16"/>
              </w:rPr>
            </w:pPr>
            <w:r w:rsidRPr="00A4488C">
              <w:t>Organizacja żywienia jest dostosowana do istniejących warunków higieniczno-sanitarnych.</w:t>
            </w:r>
          </w:p>
        </w:tc>
      </w:tr>
      <w:tr w:rsidRPr="00845437" w:rsidR="005D5F93" w:rsidTr="00DA2ECA" w14:paraId="607D4366" w14:textId="77777777">
        <w:trPr>
          <w:trHeight w:val="741"/>
        </w:trPr>
        <w:tc>
          <w:tcPr>
            <w:tcW w:w="1838" w:type="dxa"/>
            <w:tcBorders>
              <w:top w:val="single" w:color="000000" w:themeColor="text1" w:sz="4" w:space="0"/>
              <w:left w:val="single" w:color="000000" w:themeColor="text1" w:sz="4" w:space="0"/>
              <w:bottom w:val="single" w:color="000000" w:themeColor="text1" w:sz="4" w:space="0"/>
            </w:tcBorders>
            <w:shd w:val="clear" w:color="auto" w:fill="D8EAB4"/>
            <w:vAlign w:val="center"/>
          </w:tcPr>
          <w:p w:rsidRPr="00845437" w:rsidR="005D5F93" w:rsidP="00DA2ECA" w:rsidRDefault="005D5F93" w14:paraId="27F28700" w14:textId="77777777">
            <w:pPr>
              <w:jc w:val="left"/>
            </w:pPr>
            <w:r w:rsidRPr="00845437">
              <w:rPr>
                <w:color w:val="000000"/>
              </w:rPr>
              <w:t>Rodzaj posiłków</w:t>
            </w:r>
          </w:p>
        </w:tc>
        <w:tc>
          <w:tcPr>
            <w:tcW w:w="8454" w:type="dxa"/>
            <w:tcBorders>
              <w:top w:val="single" w:color="000000" w:themeColor="text1" w:sz="4" w:space="0"/>
              <w:bottom w:val="single" w:color="000000" w:themeColor="text1" w:sz="4" w:space="0"/>
              <w:right w:val="single" w:color="000000" w:themeColor="text1" w:sz="4" w:space="0"/>
            </w:tcBorders>
            <w:shd w:val="clear" w:color="auto" w:fill="auto"/>
            <w:vAlign w:val="center"/>
          </w:tcPr>
          <w:p w:rsidRPr="00A4488C" w:rsidR="005D5F93" w:rsidP="00DA2ECA" w:rsidRDefault="005D5F93" w14:paraId="1E31C991" w14:textId="77777777">
            <w:pPr>
              <w:spacing w:line="240" w:lineRule="auto"/>
              <w:jc w:val="left"/>
              <w:rPr>
                <w:rFonts w:cs="Times New Roman"/>
                <w:szCs w:val="16"/>
              </w:rPr>
            </w:pPr>
            <w:r w:rsidRPr="00A4488C">
              <w:rPr>
                <w:rFonts w:cs="Times New Roman"/>
                <w:szCs w:val="16"/>
              </w:rPr>
              <w:t xml:space="preserve">(śniadanie, obiad dwudaniowy, podwieczorek, kolacja) </w:t>
            </w:r>
          </w:p>
          <w:p w:rsidRPr="00A4488C" w:rsidR="005D5F93" w:rsidP="005D5F93" w:rsidRDefault="005D5F93" w14:paraId="770E8CD9" w14:textId="3B6D18B0">
            <w:pPr>
              <w:numPr>
                <w:ilvl w:val="0"/>
                <w:numId w:val="5"/>
              </w:numPr>
              <w:spacing w:after="0" w:line="240" w:lineRule="auto"/>
              <w:jc w:val="left"/>
              <w:rPr>
                <w:rFonts w:cs="Times New Roman"/>
                <w:szCs w:val="16"/>
              </w:rPr>
            </w:pPr>
            <w:r w:rsidRPr="00A4488C">
              <w:rPr>
                <w:rFonts w:cs="Times New Roman"/>
                <w:szCs w:val="16"/>
              </w:rPr>
              <w:t>Śniadania i kolacje</w:t>
            </w:r>
          </w:p>
          <w:p w:rsidRPr="00A4488C" w:rsidR="005D5F93" w:rsidP="005D5F93" w:rsidRDefault="005D5F93" w14:paraId="043E647C" w14:textId="0507755F">
            <w:pPr>
              <w:numPr>
                <w:ilvl w:val="0"/>
                <w:numId w:val="5"/>
              </w:numPr>
              <w:spacing w:after="0" w:line="240" w:lineRule="auto"/>
              <w:jc w:val="left"/>
              <w:rPr>
                <w:rFonts w:cs="Times New Roman"/>
                <w:szCs w:val="16"/>
              </w:rPr>
            </w:pPr>
            <w:r w:rsidRPr="00A4488C">
              <w:rPr>
                <w:rFonts w:cs="Times New Roman"/>
                <w:szCs w:val="16"/>
              </w:rPr>
              <w:t>Urozmaicone składniki – wędliny, sery, mięso, jajka itp.</w:t>
            </w:r>
          </w:p>
          <w:p w:rsidRPr="00A4488C" w:rsidR="005D5F93" w:rsidP="005D5F93" w:rsidRDefault="005D5F93" w14:paraId="68A1A211" w14:textId="77777777">
            <w:pPr>
              <w:numPr>
                <w:ilvl w:val="0"/>
                <w:numId w:val="5"/>
              </w:numPr>
              <w:spacing w:after="0" w:line="240" w:lineRule="auto"/>
              <w:jc w:val="left"/>
              <w:rPr>
                <w:rFonts w:cs="Times New Roman"/>
                <w:szCs w:val="16"/>
              </w:rPr>
            </w:pPr>
            <w:r w:rsidRPr="00A4488C">
              <w:rPr>
                <w:rFonts w:cs="Times New Roman"/>
                <w:szCs w:val="16"/>
              </w:rPr>
              <w:t>Witaminy – owoce i warzywa.</w:t>
            </w:r>
          </w:p>
          <w:p w:rsidRPr="00A4488C" w:rsidR="005D5F93" w:rsidP="005D5F93" w:rsidRDefault="005D5F93" w14:paraId="1BD348C9" w14:textId="01EDF355">
            <w:pPr>
              <w:numPr>
                <w:ilvl w:val="0"/>
                <w:numId w:val="5"/>
              </w:numPr>
              <w:spacing w:after="0" w:line="240" w:lineRule="auto"/>
              <w:jc w:val="left"/>
              <w:rPr>
                <w:rFonts w:cs="Times New Roman"/>
                <w:szCs w:val="16"/>
              </w:rPr>
            </w:pPr>
            <w:r w:rsidRPr="00A4488C">
              <w:rPr>
                <w:rFonts w:cs="Times New Roman"/>
                <w:szCs w:val="16"/>
              </w:rPr>
              <w:t>Do picia – herbata, kakao, jogurty itp.</w:t>
            </w:r>
          </w:p>
          <w:p w:rsidRPr="00A4488C" w:rsidR="005D5F93" w:rsidP="005D5F93" w:rsidRDefault="005D5F93" w14:paraId="139BFBFF" w14:textId="77777777">
            <w:pPr>
              <w:numPr>
                <w:ilvl w:val="0"/>
                <w:numId w:val="5"/>
              </w:numPr>
              <w:spacing w:after="0" w:line="240" w:lineRule="auto"/>
              <w:jc w:val="left"/>
              <w:rPr>
                <w:rFonts w:cs="Times New Roman"/>
                <w:szCs w:val="16"/>
              </w:rPr>
            </w:pPr>
            <w:r w:rsidRPr="00A4488C">
              <w:rPr>
                <w:rFonts w:cs="Times New Roman"/>
                <w:szCs w:val="16"/>
              </w:rPr>
              <w:t>W każdym z posiłków znajdują się warzywa surowe lub gotowane.</w:t>
            </w:r>
          </w:p>
          <w:p w:rsidRPr="00845437" w:rsidR="005D5F93" w:rsidP="005D5F93" w:rsidRDefault="005D5F93" w14:paraId="621F2938" w14:textId="77777777">
            <w:pPr>
              <w:numPr>
                <w:ilvl w:val="0"/>
                <w:numId w:val="5"/>
              </w:numPr>
              <w:spacing w:after="0" w:line="240" w:lineRule="auto"/>
              <w:jc w:val="left"/>
              <w:rPr>
                <w:rFonts w:cs="Times New Roman"/>
                <w:color w:val="660075" w:themeColor="accent6"/>
                <w:szCs w:val="16"/>
              </w:rPr>
            </w:pPr>
            <w:r w:rsidRPr="00A4488C">
              <w:rPr>
                <w:rFonts w:cs="Times New Roman"/>
                <w:szCs w:val="16"/>
              </w:rPr>
              <w:t>Urozmaicony jadłospis</w:t>
            </w:r>
          </w:p>
        </w:tc>
      </w:tr>
    </w:tbl>
    <w:p w:rsidRPr="00845437" w:rsidR="005D5F93" w:rsidP="00C40398" w:rsidRDefault="005D5F93" w14:paraId="408F9C23" w14:textId="77777777">
      <w:pPr>
        <w:pStyle w:val="Nagwek2"/>
      </w:pPr>
      <w:r w:rsidRPr="00845437">
        <w:t xml:space="preserve">Warunki rezygnacji z uczestnictwa </w:t>
      </w:r>
    </w:p>
    <w:p w:rsidRPr="00845437" w:rsidR="005D5F93" w:rsidP="005D5F93" w:rsidRDefault="005D5F93" w14:paraId="472FB1BD" w14:textId="7E4D84F9">
      <w:pPr>
        <w:rPr>
          <w:color w:val="508709" w:themeColor="accent3"/>
        </w:rPr>
      </w:pPr>
      <w:r w:rsidRPr="00A4488C">
        <w:t>Uczestnik, który z ważnych przyczyn nie może wziąć udziału w formie HALiZ, jest uprawniony do częściowego zwrotu wniesionej odpłatności. Z wniesionej odpłatności organizator formy HALiZ potrąca poniesione już koszty, np. koszt wykupionych przejazdów uczestnika/biletów, zakupionych materiałów programowo-organizacyjnych, ubezpieczenia, zakupionego wyżywienia itp.</w:t>
      </w:r>
      <w:r w:rsidRPr="00845437">
        <w:rPr>
          <w:color w:val="508709" w:themeColor="accent3"/>
        </w:rPr>
        <w:t xml:space="preserve">  </w:t>
      </w:r>
    </w:p>
    <w:p w:rsidRPr="00A4488C" w:rsidR="005D5F93" w:rsidP="005D5F93" w:rsidRDefault="005D5F93" w14:paraId="0BC26D4A" w14:textId="378B14CB">
      <w:r w:rsidRPr="00A4488C">
        <w:t>W przypadku rezygnacji z wypoczynku podczas jego trwania możliwy jest zwrot kosztów w</w:t>
      </w:r>
      <w:r w:rsidRPr="00A4488C" w:rsidR="00E22426">
        <w:t> </w:t>
      </w:r>
      <w:r w:rsidRPr="00A4488C">
        <w:t>wysokości dziennej stawki żywieniowej pomnożonej przez liczbę dni, w których dziecko nie bierze udziału</w:t>
      </w:r>
      <w:r w:rsidRPr="00A4488C" w:rsidR="00A4488C">
        <w:t xml:space="preserve"> </w:t>
      </w:r>
      <w:r w:rsidRPr="00A4488C" w:rsidR="00A4488C">
        <w:t>o ile nie stoi to w sprzeczności z zapisami umowy z bazą.</w:t>
      </w:r>
    </w:p>
    <w:p w:rsidRPr="00A4488C" w:rsidR="005D5F93" w:rsidP="005D5F93" w:rsidRDefault="005D5F93" w14:paraId="3CE76A41" w14:textId="706CB52E">
      <w:pPr>
        <w:rPr>
          <w:szCs w:val="16"/>
        </w:rPr>
      </w:pPr>
      <w:r w:rsidRPr="00A4488C">
        <w:rPr>
          <w:szCs w:val="16"/>
        </w:rPr>
        <w:t>Zwrot jest dokonywany na podstawie wniosku o zwrot niewykorzystanej odpłatności, skierowanego do Organizatora ze wskazaniem rachunku bankowego, na który ma być dokonany przelew. Jeśli odpłatność za udział w HALiZ została w całości lub części wniesiona przez pracodawcę rodzica/opiekuna uczestnika, zwrotu dokonuje się w pierwszej kolejności na rachunek pracodawcy, do wysokości jego wpłaty, zaś ew. pozostałą część zwrotu przekazuje się na rachunek wskazany we</w:t>
      </w:r>
      <w:r w:rsidRPr="00A4488C" w:rsidR="00E22426">
        <w:rPr>
          <w:szCs w:val="16"/>
        </w:rPr>
        <w:t> </w:t>
      </w:r>
      <w:r w:rsidRPr="00A4488C">
        <w:rPr>
          <w:szCs w:val="16"/>
        </w:rPr>
        <w:t>wniosku.</w:t>
      </w:r>
    </w:p>
    <w:p w:rsidRPr="00845437" w:rsidR="005D5F93" w:rsidP="00C40398" w:rsidRDefault="005D5F93" w14:paraId="14E40633" w14:textId="77777777">
      <w:pPr>
        <w:pStyle w:val="Nagwek2"/>
      </w:pPr>
      <w:r w:rsidRPr="00845437">
        <w:t>Sytuacje nadzwyczajne</w:t>
      </w:r>
    </w:p>
    <w:p w:rsidRPr="00845437" w:rsidR="005D5F93" w:rsidP="005D5F93" w:rsidRDefault="005D5F93" w14:paraId="0ACE8A0E" w14:textId="77777777">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845437">
        <w:rPr>
          <w:color w:val="000000"/>
        </w:rPr>
        <w:t xml:space="preserve">ZHP oraz uczestnik nie są odpowiedzialni za naruszenie obowiązków będących konsekwencją zakwalifikowania danej osoby jako uczestnika wypoczynku organizowanego przez ZHP na podstawie przepisów oświatowych w sytuacji, w której taki stan rzeczy spowodowany jest działaniem siły wyższej. </w:t>
      </w:r>
    </w:p>
    <w:p w:rsidRPr="00845437" w:rsidR="005D5F93" w:rsidP="005D5F93" w:rsidRDefault="005D5F93" w14:paraId="3092DF0E" w14:textId="77777777">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845437">
        <w:rPr>
          <w:color w:val="000000"/>
        </w:rPr>
        <w:t xml:space="preserve">Przez siłę wyższą rozumie się zdarzenia zewnętrzne, niezależne od ZHP oraz uczestnika, a także niemożliwe do przewodzenia, takie jak w szczególności: wojna, pożar, epidemia, powódź, blokady komunikacyjne, kataklizmy społeczne, itp., które zasadniczo utrudniają lub uniemożliwiają zrealizowanie celu obejmującego wypoczynek organizowany przez ZHP dla </w:t>
      </w:r>
      <w:r w:rsidRPr="00845437">
        <w:rPr>
          <w:color w:val="000000"/>
        </w:rPr>
        <w:t>uczestnika, a których nie można było przewidzieć ani im zapobiec lub przezwyciężyć poprzez działanie z zachowaniem należytej staranności.</w:t>
      </w:r>
    </w:p>
    <w:p w:rsidRPr="00845437" w:rsidR="005D5F93" w:rsidP="005D5F93" w:rsidRDefault="005D5F93" w14:paraId="0D83D6C2" w14:textId="77777777">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845437">
        <w:rPr>
          <w:color w:val="000000"/>
        </w:rPr>
        <w:t>ile więc okoliczność rozumiana jako siła wy sza wystąpi, a dodatkowo ta okoliczność będzie zasadniczo utrudniać (lub uniemożliwiać) zrealizowanie celu obejmującego wypoczynek organizowany przez ZHP dla uczestnika, istnieje obowiązek poinformowania o tym drugiej strony na piśmie. W takim wypadku:</w:t>
      </w:r>
    </w:p>
    <w:p w:rsidRPr="00845437" w:rsidR="005D5F93" w:rsidP="005D5F93" w:rsidRDefault="005D5F93" w14:paraId="15D28C92" w14:textId="77777777">
      <w:pPr>
        <w:pStyle w:val="Akapitzlist"/>
        <w:numPr>
          <w:ilvl w:val="1"/>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color w:val="000000"/>
        </w:rPr>
      </w:pPr>
      <w:r w:rsidRPr="00845437">
        <w:rPr>
          <w:color w:val="000000"/>
        </w:rPr>
        <w:t>O ile działanie siły wyższej będzie zasadniczo utrudniać zrealizowanie celu obejmującego wypoczynek organizowany przez ZHP dla uczestnika, to wówczas strony uzgodnią wspólnie działania, jakie mogą być podjęte w celu usunięcia skutków działania siły wyższej, celem umożliwienia zorganizowania wypoczynku przez ZHP dla uczestnika;</w:t>
      </w:r>
    </w:p>
    <w:p w:rsidRPr="00845437" w:rsidR="005D5F93" w:rsidP="005D5F93" w:rsidRDefault="005D5F93" w14:paraId="49678A71" w14:textId="77777777">
      <w:pPr>
        <w:pStyle w:val="Akapitzlist"/>
        <w:numPr>
          <w:ilvl w:val="1"/>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color w:val="000000"/>
        </w:rPr>
      </w:pPr>
      <w:r w:rsidRPr="00845437">
        <w:rPr>
          <w:color w:val="000000"/>
        </w:rPr>
        <w:t xml:space="preserve">O ile działanie siły wyższej uniemożliwi zrealizowanie celu obejmującego wypoczynek organizowany przez ZHP dla uczestnika, to w takim przypadku stosunek prawny łączący ZHP oraz uczestnika wygasa. </w:t>
      </w:r>
    </w:p>
    <w:p w:rsidRPr="00845437" w:rsidR="005D5F93" w:rsidP="005D5F93" w:rsidRDefault="005D5F93" w14:paraId="2436DCE1" w14:textId="77777777">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845437">
        <w:rPr>
          <w:color w:val="000000"/>
        </w:rPr>
        <w:t xml:space="preserve">W przypadku, o którym mowa w pkt 3 lit. b, uczestnikowi nie przysługują względem ZHP jakiekolwiek roszczenia odszkodowawcze będące skutkiem tego, że dany wypoczynek nie doszedł do skutku. W takim przypadku uczestnik, w związku z wcześniej dokonaną na rzecz ZHP wpłatą, może domagać się zwrotu kwoty faktycznie przez niego wpłaconej, przy czym kwota ta będzie pomniejszona o rzeczywiste koszty poniesione przez ZHP na poczet wypoczynku organizowanego dla uczestnika. </w:t>
      </w:r>
    </w:p>
    <w:p w:rsidRPr="00845437" w:rsidR="005D5F93" w:rsidP="005D5F93" w:rsidRDefault="005D5F93" w14:paraId="67C476AF" w14:textId="651015AF">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845437">
        <w:rPr>
          <w:color w:val="000000"/>
        </w:rPr>
        <w:t>Uczestnik jednocześnie przyjmuje do wiadomości i akceptuje, że na dzień wygaśnięcia stosunku prawnego łączącego ZHP z uczestnikiem, w związku z wystąpieniem siły wyższej, może zaistnieć sytuacja, w której cała dokonana przez uczestnika wpłata została już wydatkowana na poczet organizowanego dla niego wypoczynku, a także sytuacja, w której ZHP wydatkował na poczet wypoczynku organizowanego dla uczestnika kwotę wyższą, niż przez niego wpłacona, a to z</w:t>
      </w:r>
      <w:r w:rsidRPr="00845437" w:rsidR="00E22426">
        <w:rPr>
          <w:color w:val="000000"/>
        </w:rPr>
        <w:t> </w:t>
      </w:r>
      <w:r w:rsidRPr="00845437">
        <w:rPr>
          <w:color w:val="000000"/>
        </w:rPr>
        <w:t xml:space="preserve">uwagi na zaległości uczestnika we wpłatach. W tym ostatnim przypadku, mimo wygaśnięcia stosunku prawnego łączącego ZHP z uczestnikiem, w związku z działaniem siły wyższej, obowiązkiem uczestnika jest uzupełnienie tych wpłat. </w:t>
      </w:r>
    </w:p>
    <w:p w:rsidRPr="00845437" w:rsidR="005D5F93" w:rsidP="005D5F93" w:rsidRDefault="005D5F93" w14:paraId="7709F455" w14:textId="77777777">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845437">
        <w:rPr>
          <w:color w:val="000000"/>
        </w:rPr>
        <w:t xml:space="preserve">Uczestnik zwolniony jest z obowiązku płatności kwot, których wymagalność przypada po dniu wygaśnięcia stosunku prawnego łączącego ZHP z uczestnikiem, w związku z wystąpieniem siły wyższej. </w:t>
      </w:r>
    </w:p>
    <w:p w:rsidRPr="00845437" w:rsidR="005D5F93" w:rsidP="005D5F93" w:rsidRDefault="005D5F93" w14:paraId="53EF5C23" w14:textId="4E91C80A">
      <w:pPr>
        <w:pStyle w:val="Akapitzlist"/>
        <w:numPr>
          <w:ilvl w:val="0"/>
          <w:numId w:val="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color w:val="000000"/>
        </w:rPr>
      </w:pPr>
      <w:r w:rsidRPr="00845437">
        <w:rPr>
          <w:color w:val="000000"/>
        </w:rPr>
        <w:t>W sytuacji, w której ZHP oraz uczestnik nie będą w stanie uzgodnić działań, o których mowa w pkt 3 lit. a, to także wówczas stosunek prawny łączący ZHP oraz uczestnika wygasa i</w:t>
      </w:r>
      <w:r w:rsidRPr="00845437" w:rsidR="00E22426">
        <w:rPr>
          <w:color w:val="000000"/>
        </w:rPr>
        <w:t> </w:t>
      </w:r>
      <w:r w:rsidRPr="00845437">
        <w:rPr>
          <w:color w:val="000000"/>
        </w:rPr>
        <w:t xml:space="preserve">zastosowanie znajdują pkt 4-6 powyżej. </w:t>
      </w:r>
    </w:p>
    <w:p w:rsidRPr="00845437" w:rsidR="005D5F93" w:rsidP="00C40398" w:rsidRDefault="005D5F93" w14:paraId="20AE7CEA" w14:textId="77777777">
      <w:pPr>
        <w:pStyle w:val="Nagwek2"/>
      </w:pPr>
      <w:r w:rsidRPr="00845437">
        <w:t>Dodatkowe informacje</w:t>
      </w:r>
    </w:p>
    <w:p w:rsidRPr="00845437" w:rsidR="005D5F93" w:rsidP="005D5F93" w:rsidRDefault="005D5F93" w14:paraId="60FADA73" w14:textId="076C627A">
      <w:r w:rsidRPr="00845437">
        <w:rPr>
          <w:color w:val="000000"/>
        </w:rPr>
        <w:t xml:space="preserve">Podczas </w:t>
      </w:r>
      <w:r w:rsidRPr="00845437">
        <w:rPr>
          <w:rStyle w:val="ZAdowypelnienia"/>
          <w:i w:val="0"/>
          <w:color w:val="000000"/>
        </w:rPr>
        <w:tab/>
      </w:r>
      <w:r w:rsidR="00A4488C">
        <w:rPr>
          <w:rStyle w:val="ZAdowypelnienia"/>
          <w:i w:val="0"/>
          <w:color w:val="000000"/>
        </w:rPr>
        <w:t>obozu Hufca ZHP Łowicz w Czarnej Górnej</w:t>
      </w:r>
      <w:r w:rsidRPr="00845437">
        <w:rPr>
          <w:rStyle w:val="ZAdowypelnienia"/>
          <w:i w:val="0"/>
          <w:color w:val="000000"/>
        </w:rPr>
        <w:tab/>
      </w:r>
      <w:r w:rsidRPr="00845437">
        <w:rPr>
          <w:color w:val="000000"/>
        </w:rPr>
        <w:t xml:space="preserve"> niepełnoletni uczestnicy mogą być zabierani z </w:t>
      </w:r>
      <w:r w:rsidRPr="00A4488C">
        <w:rPr>
          <w:color w:val="000000"/>
        </w:rPr>
        <w:t>terenu</w:t>
      </w:r>
      <w:r w:rsidR="00A4488C">
        <w:rPr>
          <w:color w:val="000000"/>
        </w:rPr>
        <w:t xml:space="preserve"> </w:t>
      </w:r>
      <w:r w:rsidRPr="00A4488C" w:rsidR="00A4488C">
        <w:rPr>
          <w:i/>
          <w:iCs/>
          <w:color w:val="000000"/>
        </w:rPr>
        <w:t>obozu</w:t>
      </w:r>
      <w:r w:rsidR="00A4488C">
        <w:rPr>
          <w:color w:val="000000"/>
        </w:rPr>
        <w:t xml:space="preserve"> </w:t>
      </w:r>
      <w:r w:rsidRPr="00845437">
        <w:rPr>
          <w:color w:val="000000"/>
        </w:rPr>
        <w:t>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Harcerskiej Akcji Letniej i Zimowej.)</w:t>
      </w:r>
    </w:p>
    <w:p w:rsidRPr="00845437" w:rsidR="005D5F93" w:rsidP="005D5F93" w:rsidRDefault="005D5F93" w14:paraId="129B4585" w14:textId="77777777">
      <w:pPr>
        <w:rPr>
          <w:color w:val="000000"/>
        </w:rPr>
      </w:pPr>
    </w:p>
    <w:p w:rsidRPr="00845437" w:rsidR="005D5F93" w:rsidP="005D5F93" w:rsidRDefault="005D5F93" w14:paraId="69C6CDB0" w14:textId="2FC39CF3">
      <w:pPr>
        <w:rPr>
          <w:color w:val="000000"/>
        </w:rPr>
      </w:pPr>
      <w:r w:rsidRPr="00845437">
        <w:rPr>
          <w:color w:val="000000"/>
        </w:rPr>
        <w:t>Informujemy, że w nagłych wypadkach będziemy podejmowali próby skontaktowania się z</w:t>
      </w:r>
      <w:r w:rsidRPr="00845437" w:rsidR="00E22426">
        <w:rPr>
          <w:color w:val="000000"/>
        </w:rPr>
        <w:t> </w:t>
      </w:r>
      <w:r w:rsidRPr="00845437">
        <w:rPr>
          <w:color w:val="000000"/>
        </w:rPr>
        <w:t>rodzicami lub opiekunami uczestników niepełnoletnich dostępnymi nam sposobami w oparciu o</w:t>
      </w:r>
      <w:r w:rsidRPr="00845437" w:rsidR="00E22426">
        <w:rPr>
          <w:color w:val="000000"/>
        </w:rPr>
        <w:t> </w:t>
      </w:r>
      <w:r w:rsidRPr="00845437">
        <w:rPr>
          <w:color w:val="000000"/>
        </w:rPr>
        <w:t>dane podane w karcie kwalifikacyjnej wraz z dodatkiem. Jeśli nie uda nam się nawiązać kontaktu, a sytuacja będzie tego wymagała, będziemy podejmowali wszelkie działania zmierzające do ochrony zdrowia i życia uczestnika.</w:t>
      </w:r>
    </w:p>
    <w:p w:rsidRPr="00845437" w:rsidR="005D5F93" w:rsidP="005D5F93" w:rsidRDefault="005D5F93" w14:paraId="0ACDD8FE" w14:textId="77777777">
      <w:pPr>
        <w:jc w:val="left"/>
        <w:rPr>
          <w:color w:val="000000"/>
          <w:sz w:val="23"/>
          <w:szCs w:val="16"/>
        </w:rPr>
      </w:pPr>
    </w:p>
    <w:p w:rsidR="009A0BCC" w:rsidP="005D5F93" w:rsidRDefault="009A0BCC" w14:paraId="25367F5F" w14:textId="475DB3AD">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9A0BCC">
        <w:t>Uczestnicy obozu – harcerze – sami rozstawiają dla siebie namioty, budują urządzenia namiotowe, uczestniczą w budowie wspólnie wykorzystywanych urządzeń obozowych (świetlice, elementy wystroju obozu itp.). Uczestnicy będą sobie budować prycze (ci, którzy się na to nie zdecydują, będą spali na łóżkach typu „kanadyjka”). Przy końcu obozu całe wyposażenie jest wspólnymi siłami demontowane, a namioty zwijane. Prace te są wykonywane z wykorzystaniem narzędzi takich jak piła, młotek, toporek, szpadel itp. Uczestnicy są szkoleni i wykorzystują umiejętności cięcia, rąbania, wbijania i</w:t>
      </w:r>
      <w:r w:rsidRPr="009A0BCC">
        <w:rPr>
          <w:rFonts w:ascii="Arial" w:hAnsi="Arial" w:cs="Arial"/>
        </w:rPr>
        <w:t> </w:t>
      </w:r>
      <w:r w:rsidRPr="009A0BCC">
        <w:t>wyci</w:t>
      </w:r>
      <w:r w:rsidRPr="009A0BCC">
        <w:rPr>
          <w:rFonts w:ascii="Trebuchet MS" w:hAnsi="Trebuchet MS" w:cs="Trebuchet MS"/>
        </w:rPr>
        <w:t>ą</w:t>
      </w:r>
      <w:r w:rsidRPr="009A0BCC">
        <w:t>gania gwo</w:t>
      </w:r>
      <w:r w:rsidRPr="009A0BCC">
        <w:rPr>
          <w:rFonts w:ascii="Trebuchet MS" w:hAnsi="Trebuchet MS" w:cs="Trebuchet MS"/>
        </w:rPr>
        <w:t>ź</w:t>
      </w:r>
      <w:r w:rsidRPr="009A0BCC">
        <w:t>dzi, kopania, wi</w:t>
      </w:r>
      <w:r w:rsidRPr="009A0BCC">
        <w:rPr>
          <w:rFonts w:ascii="Trebuchet MS" w:hAnsi="Trebuchet MS" w:cs="Trebuchet MS"/>
        </w:rPr>
        <w:t>ą</w:t>
      </w:r>
      <w:r w:rsidRPr="009A0BCC">
        <w:t>zania prostych w</w:t>
      </w:r>
      <w:r w:rsidRPr="009A0BCC">
        <w:rPr>
          <w:rFonts w:ascii="Trebuchet MS" w:hAnsi="Trebuchet MS" w:cs="Trebuchet MS"/>
        </w:rPr>
        <w:t>ę</w:t>
      </w:r>
      <w:r w:rsidRPr="009A0BCC">
        <w:t>z</w:t>
      </w:r>
      <w:r w:rsidRPr="009A0BCC">
        <w:rPr>
          <w:rFonts w:ascii="Trebuchet MS" w:hAnsi="Trebuchet MS" w:cs="Trebuchet MS"/>
        </w:rPr>
        <w:t>łó</w:t>
      </w:r>
      <w:r w:rsidRPr="009A0BCC">
        <w:t>w. Przed przyst</w:t>
      </w:r>
      <w:r w:rsidRPr="009A0BCC">
        <w:rPr>
          <w:rFonts w:ascii="Trebuchet MS" w:hAnsi="Trebuchet MS" w:cs="Trebuchet MS"/>
        </w:rPr>
        <w:t>ą</w:t>
      </w:r>
      <w:r w:rsidRPr="009A0BCC">
        <w:t>pieniem do pracy uczestnicy zapoznaj</w:t>
      </w:r>
      <w:r w:rsidRPr="009A0BCC">
        <w:rPr>
          <w:rFonts w:ascii="Trebuchet MS" w:hAnsi="Trebuchet MS" w:cs="Trebuchet MS"/>
        </w:rPr>
        <w:t>ą</w:t>
      </w:r>
      <w:r w:rsidRPr="009A0BCC">
        <w:t xml:space="preserve"> si</w:t>
      </w:r>
      <w:r w:rsidRPr="009A0BCC">
        <w:rPr>
          <w:rFonts w:ascii="Trebuchet MS" w:hAnsi="Trebuchet MS" w:cs="Trebuchet MS"/>
        </w:rPr>
        <w:t>ę</w:t>
      </w:r>
      <w:r w:rsidRPr="009A0BCC">
        <w:t xml:space="preserve"> z zasadami bezpiecznej pracy, niemniej mo</w:t>
      </w:r>
      <w:r w:rsidRPr="009A0BCC">
        <w:rPr>
          <w:rFonts w:ascii="Trebuchet MS" w:hAnsi="Trebuchet MS" w:cs="Trebuchet MS"/>
        </w:rPr>
        <w:t>ż</w:t>
      </w:r>
      <w:r w:rsidRPr="009A0BCC">
        <w:t>liwe s</w:t>
      </w:r>
      <w:r w:rsidRPr="009A0BCC">
        <w:rPr>
          <w:rFonts w:ascii="Trebuchet MS" w:hAnsi="Trebuchet MS" w:cs="Trebuchet MS"/>
        </w:rPr>
        <w:t>ą</w:t>
      </w:r>
      <w:r w:rsidRPr="009A0BCC">
        <w:t xml:space="preserve"> urazy zwi</w:t>
      </w:r>
      <w:r w:rsidRPr="009A0BCC">
        <w:rPr>
          <w:rFonts w:ascii="Trebuchet MS" w:hAnsi="Trebuchet MS" w:cs="Trebuchet MS"/>
        </w:rPr>
        <w:t>ą</w:t>
      </w:r>
      <w:r w:rsidRPr="009A0BCC">
        <w:t>zane z korzystaniem z narz</w:t>
      </w:r>
      <w:r w:rsidRPr="009A0BCC">
        <w:rPr>
          <w:rFonts w:ascii="Trebuchet MS" w:hAnsi="Trebuchet MS" w:cs="Trebuchet MS"/>
        </w:rPr>
        <w:t>ę</w:t>
      </w:r>
      <w:r w:rsidRPr="009A0BCC">
        <w:t>dzi i wykonywaniem wymienionych prac. Wszystkie powy</w:t>
      </w:r>
      <w:r w:rsidRPr="009A0BCC">
        <w:rPr>
          <w:rFonts w:ascii="Trebuchet MS" w:hAnsi="Trebuchet MS" w:cs="Trebuchet MS"/>
        </w:rPr>
        <w:t>ż</w:t>
      </w:r>
      <w:r w:rsidRPr="009A0BCC">
        <w:t>sze dzia</w:t>
      </w:r>
      <w:r w:rsidRPr="009A0BCC">
        <w:rPr>
          <w:rFonts w:ascii="Trebuchet MS" w:hAnsi="Trebuchet MS" w:cs="Trebuchet MS"/>
        </w:rPr>
        <w:t>ł</w:t>
      </w:r>
      <w:r w:rsidRPr="009A0BCC">
        <w:t>ania s</w:t>
      </w:r>
      <w:r w:rsidRPr="009A0BCC">
        <w:rPr>
          <w:rFonts w:ascii="Trebuchet MS" w:hAnsi="Trebuchet MS" w:cs="Trebuchet MS"/>
        </w:rPr>
        <w:t>ą</w:t>
      </w:r>
      <w:r w:rsidRPr="009A0BCC">
        <w:t xml:space="preserve"> elementami harcerskiego procesu wychowania. </w:t>
      </w:r>
    </w:p>
    <w:p w:rsidR="009A0BCC" w:rsidP="005D5F93" w:rsidRDefault="009A0BCC" w14:paraId="1C64CAC1" w14:textId="30ABA04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9A0BCC">
        <w:t>Harcerki i harcerze pełnią, wg. ustalonego grafiku, służby obozowe: kuchenną (pomoc w przygotowaniu posiłków i ich wydawanie, sprzątanie i zmywanie sprzętu kuchennego, zapewnienie gorącej wody do mycia itp.), wartowniczą (dozór terenu obozu w dzień i</w:t>
      </w:r>
      <w:r w:rsidRPr="009A0BCC">
        <w:rPr>
          <w:rFonts w:ascii="Arial" w:hAnsi="Arial" w:cs="Arial"/>
        </w:rPr>
        <w:t> </w:t>
      </w:r>
      <w:r w:rsidRPr="009A0BCC">
        <w:t>w</w:t>
      </w:r>
      <w:r w:rsidRPr="009A0BCC">
        <w:rPr>
          <w:rFonts w:ascii="Arial" w:hAnsi="Arial" w:cs="Arial"/>
        </w:rPr>
        <w:t> </w:t>
      </w:r>
      <w:r w:rsidRPr="009A0BCC">
        <w:t>nocy). </w:t>
      </w:r>
    </w:p>
    <w:p w:rsidRPr="009A0BCC" w:rsidR="009A0BCC" w:rsidP="009A0BCC" w:rsidRDefault="009A0BCC" w14:paraId="28660944" w14:textId="79BE66A9">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9A0BCC">
        <w:t>Harcerki i harcerze są podzieleni na zastępy, które są najmniejszymi jednostkami organizacyjnymi na obozie. Zastęp jest zakwaterowany w jednym namiocie, większość zadań programowych, czynności organizacyjnych i porządkowych oraz służb jest wykonywana zastępem. Zastępem dowodzi zastępowy - doświadczony rówieśnik lub nieco starszy uczestnik, którego zadaniem jest kierowanie zastępem i który jest uprawniony do wydawania członkom zastępu niezbędnych poleceń.</w:t>
      </w:r>
    </w:p>
    <w:p w:rsidR="009A0BCC" w:rsidP="005D5F93" w:rsidRDefault="009A0BCC" w14:paraId="15217C21" w14:textId="77835580">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9A0BCC">
        <w:t>Specyfika pracy harcerskiej polega na tym, że niejednokrotnie zastępy lub inne zespoły uczestników wykonują zadania na terenie obozu lub poza nim, w okolicy obozu, pod kierownictwem wyłącznie małoletniego zastępowego lub innego bardziej doświadczonego harcerza, bez bezpośredniego nadzoru osób dorosłych. Instruktorzy odpowiadają za bezpieczeństwo uczestników przez cały czas i organizują zajęcia z</w:t>
      </w:r>
      <w:r w:rsidRPr="009A0BCC">
        <w:rPr>
          <w:rFonts w:ascii="Arial" w:hAnsi="Arial" w:cs="Arial"/>
        </w:rPr>
        <w:t> </w:t>
      </w:r>
      <w:r w:rsidRPr="009A0BCC">
        <w:t>uwzgl</w:t>
      </w:r>
      <w:r w:rsidRPr="009A0BCC">
        <w:rPr>
          <w:rFonts w:ascii="Trebuchet MS" w:hAnsi="Trebuchet MS" w:cs="Trebuchet MS"/>
        </w:rPr>
        <w:t>ę</w:t>
      </w:r>
      <w:r w:rsidRPr="009A0BCC">
        <w:t>dnieniem zasad bezpiecze</w:t>
      </w:r>
      <w:r w:rsidRPr="009A0BCC">
        <w:rPr>
          <w:rFonts w:ascii="Trebuchet MS" w:hAnsi="Trebuchet MS" w:cs="Trebuchet MS"/>
        </w:rPr>
        <w:t>ń</w:t>
      </w:r>
      <w:r w:rsidRPr="009A0BCC">
        <w:t>stwa, ale znaczna cz</w:t>
      </w:r>
      <w:r w:rsidRPr="009A0BCC">
        <w:rPr>
          <w:rFonts w:ascii="Trebuchet MS" w:hAnsi="Trebuchet MS" w:cs="Trebuchet MS"/>
        </w:rPr>
        <w:t>ęść</w:t>
      </w:r>
      <w:r w:rsidRPr="009A0BCC">
        <w:t xml:space="preserve"> aktywno</w:t>
      </w:r>
      <w:r w:rsidRPr="009A0BCC">
        <w:rPr>
          <w:rFonts w:ascii="Trebuchet MS" w:hAnsi="Trebuchet MS" w:cs="Trebuchet MS"/>
        </w:rPr>
        <w:t>ś</w:t>
      </w:r>
      <w:r w:rsidRPr="009A0BCC">
        <w:t>ci harcerskiej jest realizowana przez uczestnik</w:t>
      </w:r>
      <w:r w:rsidRPr="009A0BCC">
        <w:rPr>
          <w:rFonts w:ascii="Trebuchet MS" w:hAnsi="Trebuchet MS" w:cs="Trebuchet MS"/>
        </w:rPr>
        <w:t>ó</w:t>
      </w:r>
      <w:r w:rsidRPr="009A0BCC">
        <w:t>w samodzielnie, bez bezpośredniej obecności instruktorów. </w:t>
      </w:r>
    </w:p>
    <w:p w:rsidRPr="009A0BCC" w:rsidR="009A0BCC" w:rsidP="005D5F93" w:rsidRDefault="009A0BCC" w14:paraId="0414E1B2" w14:textId="0AD4E80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9A0BCC">
        <w:t>Informujemy, że podczas trwania obozu zainteresowanym uczestnikom postaramy się zapewnić możliwość uczestniczenia w praktykach religijnych kościoła rzymskokatolickiego, tj. w</w:t>
      </w:r>
      <w:r w:rsidRPr="009A0BCC">
        <w:rPr>
          <w:rFonts w:ascii="Arial" w:hAnsi="Arial" w:cs="Arial"/>
        </w:rPr>
        <w:t> </w:t>
      </w:r>
      <w:r w:rsidRPr="009A0BCC">
        <w:t xml:space="preserve">niedzielnych i </w:t>
      </w:r>
      <w:r w:rsidRPr="009A0BCC">
        <w:rPr>
          <w:rFonts w:ascii="Trebuchet MS" w:hAnsi="Trebuchet MS" w:cs="Trebuchet MS"/>
        </w:rPr>
        <w:t>ś</w:t>
      </w:r>
      <w:r w:rsidRPr="009A0BCC">
        <w:t>wi</w:t>
      </w:r>
      <w:r w:rsidRPr="009A0BCC">
        <w:rPr>
          <w:rFonts w:ascii="Trebuchet MS" w:hAnsi="Trebuchet MS" w:cs="Trebuchet MS"/>
        </w:rPr>
        <w:t>ą</w:t>
      </w:r>
      <w:r w:rsidRPr="009A0BCC">
        <w:t xml:space="preserve">tecznych Mszach </w:t>
      </w:r>
      <w:r w:rsidRPr="009A0BCC">
        <w:rPr>
          <w:rFonts w:ascii="Trebuchet MS" w:hAnsi="Trebuchet MS" w:cs="Trebuchet MS"/>
        </w:rPr>
        <w:t>Ś</w:t>
      </w:r>
      <w:r w:rsidRPr="009A0BCC">
        <w:t>wi</w:t>
      </w:r>
      <w:r w:rsidRPr="009A0BCC">
        <w:rPr>
          <w:rFonts w:ascii="Trebuchet MS" w:hAnsi="Trebuchet MS" w:cs="Trebuchet MS"/>
        </w:rPr>
        <w:t>ę</w:t>
      </w:r>
      <w:r w:rsidRPr="009A0BCC">
        <w:t>tych, organizowanych na terenie obozu (tzw. msza polowa) lub w pobliskim ko</w:t>
      </w:r>
      <w:r w:rsidRPr="009A0BCC">
        <w:rPr>
          <w:rFonts w:ascii="Trebuchet MS" w:hAnsi="Trebuchet MS" w:cs="Trebuchet MS"/>
        </w:rPr>
        <w:t>ś</w:t>
      </w:r>
      <w:r w:rsidRPr="009A0BCC">
        <w:t xml:space="preserve">ciele. Zastrzegamy jednak, </w:t>
      </w:r>
      <w:r w:rsidRPr="009A0BCC">
        <w:rPr>
          <w:rFonts w:ascii="Trebuchet MS" w:hAnsi="Trebuchet MS" w:cs="Trebuchet MS"/>
        </w:rPr>
        <w:t>ż</w:t>
      </w:r>
      <w:r w:rsidRPr="009A0BCC">
        <w:t>e mo</w:t>
      </w:r>
      <w:r w:rsidRPr="009A0BCC">
        <w:rPr>
          <w:rFonts w:ascii="Trebuchet MS" w:hAnsi="Trebuchet MS" w:cs="Trebuchet MS"/>
        </w:rPr>
        <w:t>ż</w:t>
      </w:r>
      <w:r w:rsidRPr="009A0BCC">
        <w:t>e doj</w:t>
      </w:r>
      <w:r w:rsidRPr="009A0BCC">
        <w:rPr>
          <w:rFonts w:ascii="Trebuchet MS" w:hAnsi="Trebuchet MS" w:cs="Trebuchet MS"/>
        </w:rPr>
        <w:t>ść</w:t>
      </w:r>
      <w:r w:rsidRPr="009A0BCC">
        <w:t xml:space="preserve"> do sytuacji, </w:t>
      </w:r>
      <w:r w:rsidRPr="009A0BCC">
        <w:rPr>
          <w:rFonts w:ascii="Trebuchet MS" w:hAnsi="Trebuchet MS" w:cs="Trebuchet MS"/>
        </w:rPr>
        <w:t>ż</w:t>
      </w:r>
      <w:r w:rsidRPr="009A0BCC">
        <w:t>e warunki pogodowe uniemo</w:t>
      </w:r>
      <w:r w:rsidRPr="009A0BCC">
        <w:rPr>
          <w:rFonts w:ascii="Trebuchet MS" w:hAnsi="Trebuchet MS" w:cs="Trebuchet MS"/>
        </w:rPr>
        <w:t>ż</w:t>
      </w:r>
      <w:r w:rsidRPr="009A0BCC">
        <w:t>liwi</w:t>
      </w:r>
      <w:r w:rsidRPr="009A0BCC">
        <w:rPr>
          <w:rFonts w:ascii="Trebuchet MS" w:hAnsi="Trebuchet MS" w:cs="Trebuchet MS"/>
        </w:rPr>
        <w:t>ą</w:t>
      </w:r>
      <w:r w:rsidRPr="009A0BCC">
        <w:t xml:space="preserve"> organizacj</w:t>
      </w:r>
      <w:r w:rsidRPr="009A0BCC">
        <w:rPr>
          <w:rFonts w:ascii="Trebuchet MS" w:hAnsi="Trebuchet MS" w:cs="Trebuchet MS"/>
        </w:rPr>
        <w:t>ę</w:t>
      </w:r>
      <w:r w:rsidRPr="009A0BCC">
        <w:t xml:space="preserve"> mszy polowej. </w:t>
      </w:r>
    </w:p>
    <w:p w:rsidRPr="009A0BCC" w:rsidR="005D5F93" w:rsidP="009A0BCC" w:rsidRDefault="005D5F93" w14:paraId="2003F9D3" w14:textId="6E3C7743">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9A0BCC">
        <w:t xml:space="preserve">Najmłodsi uczestnicy obozu – zuchy – będą spali w namiotach typy duża 10. Dzieci będą korzystały z łóżek typu „kanadyjka” i materacy wojskowych. Każdy uczestnik zobowiązany jest do zabrania ze sobą </w:t>
      </w:r>
      <w:r w:rsidRPr="009A0BCC" w:rsidR="009A0BCC">
        <w:t>śpiwora</w:t>
      </w:r>
      <w:r w:rsidRPr="009A0BCC">
        <w:t>. </w:t>
      </w:r>
    </w:p>
    <w:p w:rsidRPr="009A0BCC" w:rsidR="005D5F93" w:rsidP="005D5F93" w:rsidRDefault="005D5F93" w14:paraId="5393D73D" w14:textId="33D20E1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 w:rsidRPr="009A0BCC">
        <w:t>Sposób użytkowania telefonów komórkowych zależy od rozwiązań przyjętych w konkretnej drużynie. Zasadniczo proponujemy, by dzieci nie zabierały telefonów komórkowych lub były one przekazane do depozytu instruktorowi – będą wówczas udostępniane w czasie np. ciszy poobiedniej. Ze względów wychowawczych niekorzystne jest, gdy dziecko z każdym najdrobniejszym kłopotem telefonuje do rodziców. Harcerstwo kształtuje samodzielność, która między innymi ma się przejawiać w rozwiązywaniu swoich problemów bez ciągłego wsparcia z zewnątrz. Telefon drużynowego bądź innego członka kadry będzie włączony w</w:t>
      </w:r>
      <w:r w:rsidRPr="009A0BCC" w:rsidR="00E22426">
        <w:t> </w:t>
      </w:r>
      <w:r w:rsidRPr="009A0BCC">
        <w:t xml:space="preserve">określonych godzinach. Numer telefonu </w:t>
      </w:r>
      <w:r w:rsidRPr="009A0BCC">
        <w:rPr>
          <w:szCs w:val="16"/>
        </w:rPr>
        <w:t>będzi</w:t>
      </w:r>
      <w:r w:rsidRPr="009A0BCC">
        <w:t>e podany w osobnej informacji.</w:t>
      </w:r>
    </w:p>
    <w:p w:rsidRPr="009A0BCC" w:rsidR="005D5F93" w:rsidP="005D5F93" w:rsidRDefault="005D5F93" w14:paraId="69B512DA" w14:textId="38ECA5D0">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Cs w:val="16"/>
        </w:rPr>
      </w:pPr>
      <w:r w:rsidRPr="009A0BCC">
        <w:t>Jeżeli uczestnik zażywa stale leki, należy przy wyjeździe przekazać je pielęgniarce lub instruktorowi w podpisanym opakowaniu, wraz z pisemną informacją o sposobie dawkowania.</w:t>
      </w:r>
      <w:r w:rsidR="009A0BCC">
        <w:br/>
      </w:r>
      <w:r w:rsidR="009A0BCC">
        <w:br/>
      </w:r>
      <w:r w:rsidR="009A0BCC">
        <w:br/>
      </w:r>
    </w:p>
    <w:p w:rsidRPr="00845437" w:rsidR="005D5F93" w:rsidP="00C40398" w:rsidRDefault="005D5F93" w14:paraId="5CEC42D7" w14:textId="77777777">
      <w:pPr>
        <w:pStyle w:val="Nagwek2"/>
      </w:pPr>
      <w:r w:rsidRPr="00845437">
        <w:t>Regulaminy obowiązujące podczas formy HALiZ</w:t>
      </w:r>
    </w:p>
    <w:p w:rsidRPr="008D3159" w:rsidR="005D5F93" w:rsidP="005D5F93" w:rsidRDefault="005D5F93" w14:paraId="059EABC1" w14:textId="77777777">
      <w:pPr>
        <w:rPr>
          <w:b/>
          <w:bCs/>
        </w:rPr>
      </w:pPr>
      <w:r w:rsidRPr="008D3159">
        <w:rPr>
          <w:b/>
          <w:bCs/>
        </w:rPr>
        <w:t>I. REGULAMIN UCZESTNIKA</w:t>
      </w:r>
    </w:p>
    <w:p w:rsidRPr="009A0BCC" w:rsidR="005D5F93" w:rsidP="005D5F93" w:rsidRDefault="005D5F93" w14:paraId="332FCC74" w14:textId="77777777">
      <w:pPr>
        <w:rPr>
          <w:sz w:val="20"/>
          <w:szCs w:val="20"/>
        </w:rPr>
      </w:pPr>
      <w:r w:rsidRPr="009A0BCC">
        <w:rPr>
          <w:sz w:val="20"/>
          <w:szCs w:val="20"/>
        </w:rPr>
        <w:t>1. Uczestnik obozu ma prawo: </w:t>
      </w:r>
    </w:p>
    <w:p w:rsidRPr="009A0BCC" w:rsidR="005D5F93" w:rsidP="005D5F93" w:rsidRDefault="005D5F93" w14:paraId="4BC3409A"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korzystania ze wszystkich urządzeń obozowych znajdujących się na terenie zgrupowania, </w:t>
      </w:r>
    </w:p>
    <w:p w:rsidRPr="009A0BCC" w:rsidR="005D5F93" w:rsidP="005D5F93" w:rsidRDefault="005D5F93" w14:paraId="1C92323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zgłaszania kadrze uwag o programie oraz organizacji zajęć, które będą w miarę możliwości uwzględniane, </w:t>
      </w:r>
    </w:p>
    <w:p w:rsidRPr="009A0BCC" w:rsidR="005D5F93" w:rsidP="005D5F93" w:rsidRDefault="005D5F93" w14:paraId="2F9CE210"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do udziału w zajęciach programowych organizowanych dla danej grupy wiekowej.</w:t>
      </w:r>
    </w:p>
    <w:p w:rsidRPr="009A0BCC" w:rsidR="005D5F93" w:rsidP="005D5F93" w:rsidRDefault="005D5F93" w14:paraId="30994C3E" w14:textId="77777777">
      <w:pPr>
        <w:rPr>
          <w:sz w:val="20"/>
          <w:szCs w:val="20"/>
        </w:rPr>
      </w:pPr>
      <w:r w:rsidRPr="009A0BCC">
        <w:rPr>
          <w:sz w:val="20"/>
          <w:szCs w:val="20"/>
        </w:rPr>
        <w:t>2. Każdy uczestnik obozu ma obowiązek: </w:t>
      </w:r>
    </w:p>
    <w:p w:rsidRPr="009A0BCC" w:rsidR="005D5F93" w:rsidP="005D5F93" w:rsidRDefault="005D5F93" w14:paraId="040EA47E"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bezwzględnego podporządkowania się obowiązującym podczas obozu regulaminom uczestnika, kąpieli, transportu, poruszania się po drogach, służby oraz ochrony przeciwpożarowej. </w:t>
      </w:r>
    </w:p>
    <w:p w:rsidRPr="009A0BCC" w:rsidR="005D5F93" w:rsidP="005D5F93" w:rsidRDefault="005D5F93" w14:paraId="40C9319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podporządkowania się instruktorom i wychowawcom, </w:t>
      </w:r>
    </w:p>
    <w:p w:rsidRPr="009A0BCC" w:rsidR="005D5F93" w:rsidP="005D5F93" w:rsidRDefault="005D5F93" w14:paraId="017F5F92"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przestrzegania ustalonego rozkładu dnia, brania udziału w zajęciach, wyznaczonych służbach, życiu swojego obozu, </w:t>
      </w:r>
    </w:p>
    <w:p w:rsidRPr="009A0BCC" w:rsidR="005D5F93" w:rsidP="005D5F93" w:rsidRDefault="005D5F93" w14:paraId="0E8219FE" w14:textId="15A2D720">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szanowania i zabezpieczenia przed uszkodzeniem lub zniszczeniem sprzętu obozowego i</w:t>
      </w:r>
      <w:r w:rsidRPr="009A0BCC" w:rsidR="00E22426">
        <w:rPr>
          <w:sz w:val="20"/>
          <w:szCs w:val="20"/>
        </w:rPr>
        <w:t> </w:t>
      </w:r>
      <w:r w:rsidRPr="009A0BCC">
        <w:rPr>
          <w:sz w:val="20"/>
          <w:szCs w:val="20"/>
        </w:rPr>
        <w:t>osobistego (Komenda obozu nie bierze odpowiedzialności za uszkodzenia lub zniszczenie sprzętu elektronicznego należącego do uczestnika), </w:t>
      </w:r>
    </w:p>
    <w:p w:rsidRPr="009A0BCC" w:rsidR="005D5F93" w:rsidP="005D5F93" w:rsidRDefault="005D5F93" w14:paraId="302BD05C"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utrzymania czystości i porządku na terenie miejsca zakwaterowania oraz w obiektach ogólnodostępnych (latrynach, stołówkach itp.), </w:t>
      </w:r>
    </w:p>
    <w:p w:rsidRPr="009A0BCC" w:rsidR="005D5F93" w:rsidP="005D5F93" w:rsidRDefault="005D5F93" w14:paraId="1BE52969" w14:textId="7B86C0DA">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kulturalnego zachowania się w stosunku do wszystkich osób, zgodnego z Prawem i</w:t>
      </w:r>
      <w:r w:rsidRPr="009A0BCC" w:rsidR="00E22426">
        <w:rPr>
          <w:sz w:val="20"/>
          <w:szCs w:val="20"/>
        </w:rPr>
        <w:t> </w:t>
      </w:r>
      <w:r w:rsidRPr="009A0BCC">
        <w:rPr>
          <w:sz w:val="20"/>
          <w:szCs w:val="20"/>
        </w:rPr>
        <w:t>Przyrzeczeniem Harcerskim.</w:t>
      </w:r>
    </w:p>
    <w:p w:rsidRPr="009A0BCC" w:rsidR="005D5F93" w:rsidP="005D5F93" w:rsidRDefault="005D5F93" w14:paraId="4172640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dostosować się do zasad bezpieczeństwa sanitarnego</w:t>
      </w:r>
    </w:p>
    <w:p w:rsidRPr="009A0BCC" w:rsidR="005D5F93" w:rsidP="005D5F93" w:rsidRDefault="005D5F93" w14:paraId="5C73DEDB" w14:textId="77777777">
      <w:pPr>
        <w:rPr>
          <w:sz w:val="20"/>
          <w:szCs w:val="20"/>
        </w:rPr>
      </w:pPr>
      <w:r w:rsidRPr="009A0BCC">
        <w:rPr>
          <w:sz w:val="20"/>
          <w:szCs w:val="20"/>
        </w:rPr>
        <w:t>3. Uczestnikom obozów zabrania się: </w:t>
      </w:r>
    </w:p>
    <w:p w:rsidRPr="009A0BCC" w:rsidR="005D5F93" w:rsidP="005D5F93" w:rsidRDefault="005D5F93" w14:paraId="6439613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posiadania i palenia papierosów, </w:t>
      </w:r>
    </w:p>
    <w:p w:rsidRPr="009A0BCC" w:rsidR="005D5F93" w:rsidP="005D5F93" w:rsidRDefault="005D5F93" w14:paraId="08530C7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posiadania i picia napojów alkoholowych, </w:t>
      </w:r>
    </w:p>
    <w:p w:rsidRPr="009A0BCC" w:rsidR="005D5F93" w:rsidP="005D5F93" w:rsidRDefault="005D5F93" w14:paraId="75110AE3"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posiadania i brania środków odurzających, </w:t>
      </w:r>
    </w:p>
    <w:p w:rsidRPr="009A0BCC" w:rsidR="005D5F93" w:rsidP="005D5F93" w:rsidRDefault="005D5F93" w14:paraId="29DB9D6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posiadania materiałów pirotechnicznych, replik broni i innych przedmiotów zagrażających bezpieczeństwu uczestników, </w:t>
      </w:r>
    </w:p>
    <w:p w:rsidRPr="009A0BCC" w:rsidR="005D5F93" w:rsidP="005D5F93" w:rsidRDefault="005D5F93" w14:paraId="69314FE7"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samowolnego oddalania się z terenu obozu oraz od zespołu, </w:t>
      </w:r>
    </w:p>
    <w:p w:rsidRPr="009A0BCC" w:rsidR="005D5F93" w:rsidP="005D5F93" w:rsidRDefault="005D5F93" w14:paraId="23D33D9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samowolnego zbliżania się do zbiorników i cieków wodnych, samowolnej kąpieli w nich, kąpieli poza wyznaczonym kąpieliskiem bez nadzoru opiekuna z uprawnieniami wychowawcy lub instruktora,</w:t>
      </w:r>
    </w:p>
    <w:p w:rsidRPr="009A0BCC" w:rsidR="005D5F93" w:rsidP="005D5F93" w:rsidRDefault="005D5F93" w14:paraId="79EDA5AF" w14:textId="77777777">
      <w:pPr>
        <w:rPr>
          <w:sz w:val="20"/>
          <w:szCs w:val="20"/>
        </w:rPr>
      </w:pPr>
      <w:r w:rsidRPr="009A0BCC">
        <w:rPr>
          <w:sz w:val="20"/>
          <w:szCs w:val="20"/>
        </w:rPr>
        <w:t>4. Ustala się następujące kary za nieprzestrzeganie regulaminu: </w:t>
      </w:r>
    </w:p>
    <w:p w:rsidRPr="009A0BCC" w:rsidR="005D5F93" w:rsidP="005D5F93" w:rsidRDefault="005D5F93" w14:paraId="2CFA2BC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upomnienie uczestnika w obecności grupy, </w:t>
      </w:r>
    </w:p>
    <w:p w:rsidRPr="009A0BCC" w:rsidR="005D5F93" w:rsidP="005D5F93" w:rsidRDefault="005D5F93" w14:paraId="146D4449"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nagana z ostrzeżeniem, </w:t>
      </w:r>
    </w:p>
    <w:p w:rsidRPr="009A0BCC" w:rsidR="005D5F93" w:rsidP="005D5F93" w:rsidRDefault="005D5F93" w14:paraId="3EE16EB3"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usunięcie z obozu. </w:t>
      </w:r>
    </w:p>
    <w:p w:rsidRPr="009A0BCC" w:rsidR="005D5F93" w:rsidP="005D5F93" w:rsidRDefault="005D5F93" w14:paraId="69609C1F" w14:textId="77777777">
      <w:pPr>
        <w:rPr>
          <w:sz w:val="20"/>
          <w:szCs w:val="20"/>
        </w:rPr>
      </w:pPr>
      <w:r w:rsidRPr="009A0BCC">
        <w:rPr>
          <w:sz w:val="20"/>
          <w:szCs w:val="20"/>
        </w:rPr>
        <w:t>Naruszenie przez uczestnika regulaminu dotyczącego bezpieczeństwa – w szczególności zasad zbliżania się do wody, samowolnego oddalenie się od grupy, niepoinformowanie kadry o oddaleniu się z podobozu może skutkować usunięciem z obozu. </w:t>
      </w:r>
    </w:p>
    <w:p w:rsidRPr="009A0BCC" w:rsidR="005D5F93" w:rsidP="005D5F93" w:rsidRDefault="005D5F93" w14:paraId="3A523BF6" w14:textId="77777777">
      <w:pPr>
        <w:rPr>
          <w:sz w:val="20"/>
          <w:szCs w:val="20"/>
        </w:rPr>
      </w:pPr>
      <w:r w:rsidRPr="009A0BCC">
        <w:rPr>
          <w:sz w:val="20"/>
          <w:szCs w:val="20"/>
        </w:rPr>
        <w:t>5. Ustala się następujące nagrody za wyróżniającą postawę na obozie:</w:t>
      </w:r>
    </w:p>
    <w:p w:rsidRPr="009A0BCC" w:rsidR="005D5F93" w:rsidP="005D5F93" w:rsidRDefault="005D5F93" w14:paraId="7FD31904"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pochwała uczestnika w obecności grupy</w:t>
      </w:r>
    </w:p>
    <w:p w:rsidRPr="009A0BCC" w:rsidR="005D5F93" w:rsidP="005D5F93" w:rsidRDefault="005D5F93" w14:paraId="6073A7AF"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pochwała w rozkazie dziennym</w:t>
      </w:r>
    </w:p>
    <w:p w:rsidR="008D3159" w:rsidP="005D5F93" w:rsidRDefault="005D5F93" w14:paraId="1E0D4DE9"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pochwała w rozkazie zamykającym obóz</w:t>
      </w:r>
    </w:p>
    <w:p w:rsidRPr="008D3159" w:rsidR="005D5F93" w:rsidP="008D3159" w:rsidRDefault="008D3159" w14:paraId="172E95CF" w14:textId="3EEECB3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 w:val="20"/>
          <w:szCs w:val="20"/>
        </w:rPr>
      </w:pPr>
      <w:r>
        <w:rPr>
          <w:b/>
          <w:bCs/>
        </w:rPr>
        <w:br/>
      </w:r>
      <w:r w:rsidRPr="008D3159" w:rsidR="005D5F93">
        <w:rPr>
          <w:b/>
          <w:bCs/>
        </w:rPr>
        <w:t>II. REGULAMIN PORUSZANIA SIĘ PO DROGACH I WYCIECZEK</w:t>
      </w:r>
    </w:p>
    <w:p w:rsidRPr="009A0BCC" w:rsidR="005D5F93" w:rsidP="005D5F93" w:rsidRDefault="005D5F93" w14:paraId="7135E0F1" w14:textId="77777777">
      <w:pPr>
        <w:rPr>
          <w:sz w:val="20"/>
          <w:szCs w:val="20"/>
        </w:rPr>
      </w:pPr>
      <w:r w:rsidRPr="009A0BCC">
        <w:rPr>
          <w:sz w:val="20"/>
          <w:szCs w:val="20"/>
        </w:rPr>
        <w:t>1. W czasie wycieczki jej uczestnicy podporządkowują się rozkazom i zaleceniom prowadzącego - wyznaczonego przez komendanta obozu. </w:t>
      </w:r>
    </w:p>
    <w:p w:rsidRPr="009A0BCC" w:rsidR="005D5F93" w:rsidP="005D5F93" w:rsidRDefault="005D5F93" w14:paraId="3B037558" w14:textId="5EFEAE89">
      <w:pPr>
        <w:rPr>
          <w:sz w:val="20"/>
          <w:szCs w:val="20"/>
        </w:rPr>
      </w:pPr>
      <w:r w:rsidRPr="009A0BCC">
        <w:rPr>
          <w:sz w:val="20"/>
          <w:szCs w:val="20"/>
        </w:rPr>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w:t>
      </w:r>
      <w:r w:rsidRPr="009A0BCC" w:rsidR="00E22426">
        <w:rPr>
          <w:sz w:val="20"/>
          <w:szCs w:val="20"/>
        </w:rPr>
        <w:t> </w:t>
      </w:r>
      <w:r w:rsidRPr="009A0BCC">
        <w:rPr>
          <w:sz w:val="20"/>
          <w:szCs w:val="20"/>
        </w:rPr>
        <w:t>instruktorów/wychowawców! </w:t>
      </w:r>
    </w:p>
    <w:p w:rsidRPr="009A0BCC" w:rsidR="005D5F93" w:rsidP="005D5F93" w:rsidRDefault="005D5F93" w14:paraId="0EB97D53" w14:textId="77777777">
      <w:pPr>
        <w:rPr>
          <w:sz w:val="20"/>
          <w:szCs w:val="20"/>
        </w:rPr>
      </w:pPr>
      <w:r w:rsidRPr="009A0BCC">
        <w:rPr>
          <w:sz w:val="20"/>
          <w:szCs w:val="20"/>
        </w:rPr>
        <w:t>3. Kolumna porusza się według następujących zasad:</w:t>
      </w:r>
    </w:p>
    <w:p w:rsidRPr="009A0BCC" w:rsidR="005D5F93" w:rsidP="005D5F93" w:rsidRDefault="00946FD2" w14:paraId="7D099025" w14:textId="019C418B">
      <w:pPr>
        <w:rPr>
          <w:sz w:val="20"/>
          <w:szCs w:val="20"/>
        </w:rPr>
      </w:pPr>
      <w:r w:rsidRPr="009A0BCC">
        <w:rPr>
          <w:sz w:val="20"/>
          <w:szCs w:val="20"/>
        </w:rPr>
        <w:t xml:space="preserve">4. </w:t>
      </w:r>
      <w:r w:rsidRPr="009A0BCC" w:rsidR="005D5F93">
        <w:rPr>
          <w:sz w:val="20"/>
          <w:szCs w:val="20"/>
        </w:rPr>
        <w:t xml:space="preserve">Zorganizowana grupa </w:t>
      </w:r>
      <w:hyperlink r:id="rId10">
        <w:r w:rsidRPr="009A0BCC" w:rsidR="005D5F93">
          <w:rPr>
            <w:rStyle w:val="Hipercze"/>
            <w:rFonts w:ascii="Trebuchet MS" w:hAnsi="Trebuchet MS"/>
            <w:color w:val="auto"/>
            <w:sz w:val="20"/>
            <w:szCs w:val="20"/>
          </w:rPr>
          <w:t>pieszych</w:t>
        </w:r>
      </w:hyperlink>
      <w:r w:rsidRPr="009A0BCC" w:rsidR="005D5F93">
        <w:rPr>
          <w:sz w:val="20"/>
          <w:szCs w:val="20"/>
        </w:rPr>
        <w:t xml:space="preserve"> prowadzona przez kierownika.</w:t>
      </w:r>
    </w:p>
    <w:p w:rsidRPr="009A0BCC" w:rsidR="005D5F93" w:rsidP="005D5F93" w:rsidRDefault="00946FD2" w14:paraId="72EBE814" w14:textId="41469C2B">
      <w:pPr>
        <w:rPr>
          <w:sz w:val="20"/>
          <w:szCs w:val="20"/>
        </w:rPr>
      </w:pPr>
      <w:r w:rsidRPr="009A0BCC">
        <w:rPr>
          <w:sz w:val="20"/>
          <w:szCs w:val="20"/>
        </w:rPr>
        <w:t xml:space="preserve">5. </w:t>
      </w:r>
      <w:r w:rsidRPr="009A0BCC" w:rsidR="005D5F93">
        <w:rPr>
          <w:sz w:val="20"/>
          <w:szCs w:val="20"/>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w:t>
      </w:r>
    </w:p>
    <w:p w:rsidRPr="009A0BCC" w:rsidR="005D5F93" w:rsidP="005D5F93" w:rsidRDefault="00C412C6" w14:paraId="5F334538" w14:textId="176758E7">
      <w:pPr>
        <w:rPr>
          <w:sz w:val="20"/>
          <w:szCs w:val="20"/>
        </w:rPr>
      </w:pPr>
      <w:r w:rsidRPr="009A0BCC">
        <w:rPr>
          <w:sz w:val="20"/>
          <w:szCs w:val="20"/>
        </w:rPr>
        <w:t xml:space="preserve">6. </w:t>
      </w:r>
      <w:r w:rsidRPr="009A0BCC" w:rsidR="005D5F93">
        <w:rPr>
          <w:sz w:val="20"/>
          <w:szCs w:val="20"/>
        </w:rPr>
        <w:t>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w:t>
      </w:r>
    </w:p>
    <w:p w:rsidRPr="009A0BCC" w:rsidR="005D5F93" w:rsidP="005D5F93" w:rsidRDefault="005D5F93" w14:paraId="4CF35C38" w14:textId="77777777">
      <w:pPr>
        <w:rPr>
          <w:sz w:val="20"/>
          <w:szCs w:val="20"/>
        </w:rPr>
      </w:pPr>
      <w:r w:rsidRPr="009A0BCC">
        <w:rPr>
          <w:sz w:val="20"/>
          <w:szCs w:val="20"/>
        </w:rPr>
        <w:t>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w:t>
      </w:r>
    </w:p>
    <w:p w:rsidRPr="009A0BCC" w:rsidR="005D5F93" w:rsidP="005D5F93" w:rsidRDefault="005D5F93" w14:paraId="2F25B93F" w14:textId="77777777">
      <w:pPr>
        <w:rPr>
          <w:sz w:val="20"/>
          <w:szCs w:val="20"/>
        </w:rPr>
      </w:pPr>
      <w:r w:rsidRPr="009A0BCC">
        <w:rPr>
          <w:sz w:val="20"/>
          <w:szCs w:val="20"/>
        </w:rPr>
        <w:t>W trakcie mgły poruszanie się kolumny pieszych jest ZABRONIONE.</w:t>
      </w:r>
    </w:p>
    <w:p w:rsidRPr="009A0BCC" w:rsidR="005D5F93" w:rsidP="005D5F93" w:rsidRDefault="005D5F93" w14:paraId="554064C0" w14:textId="7A3A8EE0">
      <w:pPr>
        <w:rPr>
          <w:sz w:val="20"/>
          <w:szCs w:val="20"/>
        </w:rPr>
      </w:pPr>
      <w:r w:rsidRPr="009A0BCC">
        <w:rPr>
          <w:sz w:val="20"/>
          <w:szCs w:val="20"/>
        </w:rPr>
        <w:t xml:space="preserve">W przypadku kolumny pieszych składającej się z dzieci w wieku do lat 10, poruszanie się kolumny odbywa się lewą stroną jezdni a tworzące je osoby obligatoryjnie poruszają się dwuosobowo. </w:t>
      </w:r>
      <w:r w:rsidRPr="009A0BCC" w:rsidR="00E22426">
        <w:rPr>
          <w:sz w:val="20"/>
          <w:szCs w:val="20"/>
        </w:rPr>
        <w:t>W </w:t>
      </w:r>
      <w:r w:rsidRPr="009A0BCC">
        <w:rPr>
          <w:sz w:val="20"/>
          <w:szCs w:val="20"/>
        </w:rPr>
        <w:t>przypadku w/w kolumny pieszych przy niedostatecznej widoczności na drodze poruszanie się kolumny jest zabronione.</w:t>
      </w:r>
    </w:p>
    <w:p w:rsidRPr="009A0BCC" w:rsidR="005D5F93" w:rsidP="005D5F93" w:rsidRDefault="005D5F93" w14:paraId="226602CD" w14:textId="77777777">
      <w:pPr>
        <w:rPr>
          <w:sz w:val="20"/>
          <w:szCs w:val="20"/>
        </w:rPr>
      </w:pPr>
      <w:r w:rsidRPr="009A0BCC">
        <w:rPr>
          <w:sz w:val="20"/>
          <w:szCs w:val="20"/>
        </w:rPr>
        <w:t>7. W miastach należy poruszać się zwartą grupą po chodnikach lub innych szlakach przeznaczonych dla pieszych. Jezdnię przekraczamy jedynie w miejscach wyznaczonych lub przewidzianych przepisami. </w:t>
      </w:r>
    </w:p>
    <w:p w:rsidRPr="009A0BCC" w:rsidR="005D5F93" w:rsidP="005D5F93" w:rsidRDefault="005D5F93" w14:paraId="3E863F46" w14:textId="77777777">
      <w:pPr>
        <w:rPr>
          <w:sz w:val="20"/>
          <w:szCs w:val="20"/>
        </w:rPr>
      </w:pPr>
      <w:r w:rsidRPr="009A0BCC">
        <w:rPr>
          <w:sz w:val="20"/>
          <w:szCs w:val="20"/>
        </w:rPr>
        <w:t>8. Nie wolno: </w:t>
      </w:r>
    </w:p>
    <w:p w:rsidRPr="009A0BCC" w:rsidR="005D5F93" w:rsidP="005D5F93" w:rsidRDefault="005D5F93" w14:paraId="3F36413D"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odłączać się od grupy bez zezwolenia prowadzącego, </w:t>
      </w:r>
    </w:p>
    <w:p w:rsidRPr="009A0BCC" w:rsidR="005D5F93" w:rsidP="005D5F93" w:rsidRDefault="005D5F93" w14:paraId="1F718EB7"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maszerować po jezdni kolumną pieszych do lat 10 w warunkach niedostatecznej widoczności, </w:t>
      </w:r>
    </w:p>
    <w:p w:rsidRPr="009A0BCC" w:rsidR="005D5F93" w:rsidP="005D5F93" w:rsidRDefault="005D5F93" w14:paraId="627CB5E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prowadzić po jezdni kolumny pieszych przez osobę w wieku poniżej 18 lat.</w:t>
      </w:r>
    </w:p>
    <w:p w:rsidRPr="009A0BCC" w:rsidR="005D5F93" w:rsidP="005D5F93" w:rsidRDefault="005D5F93" w14:paraId="655A69CE" w14:textId="77777777">
      <w:pPr>
        <w:rPr>
          <w:sz w:val="20"/>
          <w:szCs w:val="20"/>
        </w:rPr>
      </w:pPr>
      <w:r w:rsidRPr="009A0BCC">
        <w:rPr>
          <w:sz w:val="20"/>
          <w:szCs w:val="20"/>
        </w:rPr>
        <w:t>9. Podczas wycieczki lub rajdu jeden opiekun powinien przypadać na maksymalnie: </w:t>
      </w:r>
    </w:p>
    <w:p w:rsidRPr="009A0BCC" w:rsidR="005D5F93" w:rsidP="005D5F93" w:rsidRDefault="005D5F93" w14:paraId="5899E158"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10 uczestników (turystyka kwalifikowana, np. górska), </w:t>
      </w:r>
    </w:p>
    <w:p w:rsidR="008D3159" w:rsidP="008D3159" w:rsidRDefault="005D5F93" w14:paraId="550D2857" w14:textId="2F09F794">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15 uczestników przy innych formach, m. in. z wykorzystaniem publicznych środków komunikacji.</w:t>
      </w:r>
    </w:p>
    <w:p w:rsidRPr="008D3159" w:rsidR="008D3159" w:rsidP="008D3159" w:rsidRDefault="008D3159" w14:paraId="0C281C4B" w14:textId="7777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 w:val="20"/>
          <w:szCs w:val="20"/>
        </w:rPr>
      </w:pPr>
    </w:p>
    <w:p w:rsidRPr="008D3159" w:rsidR="005D5F93" w:rsidP="005D5F93" w:rsidRDefault="005D5F93" w14:paraId="399011EA" w14:textId="77777777">
      <w:pPr>
        <w:rPr>
          <w:b/>
          <w:bCs/>
        </w:rPr>
      </w:pPr>
      <w:r w:rsidRPr="008D3159">
        <w:rPr>
          <w:b/>
          <w:bCs/>
        </w:rPr>
        <w:t>III. REGULAMIN PRZECIWPOŻAROWY</w:t>
      </w:r>
    </w:p>
    <w:p w:rsidRPr="009A0BCC" w:rsidR="005D5F93" w:rsidP="005D5F93" w:rsidRDefault="005D5F93" w14:paraId="670C1D04" w14:textId="77777777">
      <w:pPr>
        <w:rPr>
          <w:sz w:val="20"/>
          <w:szCs w:val="20"/>
        </w:rPr>
      </w:pPr>
      <w:r w:rsidRPr="009A0BCC">
        <w:rPr>
          <w:sz w:val="20"/>
          <w:szCs w:val="20"/>
        </w:rPr>
        <w:t>1. Za stan bezpieczeństwa pożarowego odpowiada komendant zgrupowania, kadra zgrupowania, kadra instruktorska oraz wszyscy uczestnicy obozu. </w:t>
      </w:r>
    </w:p>
    <w:p w:rsidRPr="009A0BCC" w:rsidR="005D5F93" w:rsidP="005D5F93" w:rsidRDefault="005D5F93" w14:paraId="56C20894" w14:textId="77777777">
      <w:pPr>
        <w:rPr>
          <w:sz w:val="20"/>
          <w:szCs w:val="20"/>
        </w:rPr>
      </w:pPr>
      <w:r w:rsidRPr="009A0BCC">
        <w:rPr>
          <w:sz w:val="20"/>
          <w:szCs w:val="20"/>
        </w:rPr>
        <w:t>2. Każdy harcerz ma obowiązek znać przyczyny powstawania pożarów, zasady zapobiegania im oraz sposoby zachowania się w przypadku pożaru. Każdy uczestnik, jeżeli zauważy/poczuje dym (pożar) lub przyczynę mogącą spowodować jego powstanie, natychmiast zawiadamia o tym instruktora. </w:t>
      </w:r>
    </w:p>
    <w:p w:rsidRPr="009A0BCC" w:rsidR="005D5F93" w:rsidP="005D5F93" w:rsidRDefault="005D5F93" w14:paraId="6CD005B5" w14:textId="77777777">
      <w:pPr>
        <w:rPr>
          <w:sz w:val="20"/>
          <w:szCs w:val="20"/>
        </w:rPr>
      </w:pPr>
      <w:r w:rsidRPr="009A0BCC">
        <w:rPr>
          <w:sz w:val="20"/>
          <w:szCs w:val="20"/>
        </w:rPr>
        <w:t>3. W każdym podobozie musi znajdować się stanowisko z oznakowanym sprzętem przeciwpożarowym (łopaty, gaśnice, wiadra, siekiery). </w:t>
      </w:r>
    </w:p>
    <w:p w:rsidRPr="009A0BCC" w:rsidR="005D5F93" w:rsidP="005D5F93" w:rsidRDefault="005D5F93" w14:paraId="0377D8D5" w14:textId="77777777">
      <w:pPr>
        <w:rPr>
          <w:sz w:val="20"/>
          <w:szCs w:val="20"/>
        </w:rPr>
      </w:pPr>
      <w:r w:rsidRPr="009A0BCC">
        <w:rPr>
          <w:sz w:val="20"/>
          <w:szCs w:val="20"/>
        </w:rPr>
        <w:t>4. Sygnałem alarmu przeciwpożarowego są cztery długie gwizdki i sygnał głosowy: „alarm pożarowy”.</w:t>
      </w:r>
    </w:p>
    <w:p w:rsidRPr="009A0BCC" w:rsidR="005D5F93" w:rsidP="005D5F93" w:rsidRDefault="005D5F93" w14:paraId="27C62265" w14:textId="77777777">
      <w:pPr>
        <w:rPr>
          <w:sz w:val="20"/>
          <w:szCs w:val="20"/>
        </w:rPr>
      </w:pPr>
      <w:r w:rsidRPr="009A0BCC">
        <w:rPr>
          <w:sz w:val="20"/>
          <w:szCs w:val="20"/>
        </w:rPr>
        <w:t>5. W wypadku powstania pożaru należy zachować spokój, w razie konieczności ewakuować uczestników pod opieką kadry. Uczestnicy opuszczają namioty i zbierają się na placu apelowym, po czym całym obozem, pod opieką kadry, udają się na plac apelowy zgrupowania (usytuowany na polanie nad kanałem). Podobozy usytuowane na tzw. „nowym terenie” mają osobne miejsce zbiórki na polanie nad kanałem.</w:t>
      </w:r>
    </w:p>
    <w:p w:rsidRPr="009A0BCC" w:rsidR="005D5F93" w:rsidP="005D5F93" w:rsidRDefault="005D5F93" w14:paraId="77224D50" w14:textId="0AF75F4B">
      <w:pPr>
        <w:rPr>
          <w:sz w:val="20"/>
          <w:szCs w:val="20"/>
        </w:rPr>
      </w:pPr>
      <w:r w:rsidRPr="009A0BCC">
        <w:rPr>
          <w:sz w:val="20"/>
          <w:szCs w:val="20"/>
        </w:rPr>
        <w:t>6. Komenda zgrupowania bezzwłocznie zawiadamia o pożarze Straż Pożarną. Członkowie kadry i</w:t>
      </w:r>
      <w:r w:rsidRPr="009A0BCC" w:rsidR="00E22426">
        <w:rPr>
          <w:sz w:val="20"/>
          <w:szCs w:val="20"/>
        </w:rPr>
        <w:t> </w:t>
      </w:r>
      <w:r w:rsidRPr="009A0BCC">
        <w:rPr>
          <w:sz w:val="20"/>
          <w:szCs w:val="20"/>
        </w:rPr>
        <w:t>pełnoletni członkowie drużyny zgrupowania, niezajmujący się ewakuacją uczestników, mają obowiązek przystąpienia do gaszenia pożaru za pomocą posiadanego sprzętu.  </w:t>
      </w:r>
    </w:p>
    <w:p w:rsidRPr="009A0BCC" w:rsidR="005D5F93" w:rsidP="005D5F93" w:rsidRDefault="005D5F93" w14:paraId="79FCE0FB" w14:textId="77777777">
      <w:pPr>
        <w:rPr>
          <w:sz w:val="20"/>
          <w:szCs w:val="20"/>
        </w:rPr>
      </w:pPr>
      <w:r w:rsidRPr="009A0BCC">
        <w:rPr>
          <w:sz w:val="20"/>
          <w:szCs w:val="20"/>
        </w:rPr>
        <w:t>7. 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 </w:t>
      </w:r>
    </w:p>
    <w:p w:rsidRPr="009A0BCC" w:rsidR="005D5F93" w:rsidP="005D5F93" w:rsidRDefault="005D5F93" w14:paraId="7550052D" w14:textId="77777777">
      <w:pPr>
        <w:rPr>
          <w:sz w:val="20"/>
          <w:szCs w:val="20"/>
        </w:rPr>
      </w:pPr>
      <w:r w:rsidRPr="009A0BCC">
        <w:rPr>
          <w:sz w:val="20"/>
          <w:szCs w:val="20"/>
        </w:rPr>
        <w:t>8. Ustalenia porządkowe</w:t>
      </w:r>
    </w:p>
    <w:p w:rsidRPr="009A0BCC" w:rsidR="005D5F93" w:rsidP="005D5F93" w:rsidRDefault="005D5F93" w14:paraId="19E38344" w14:textId="77777777">
      <w:pPr>
        <w:pStyle w:val="Akapitzlist"/>
        <w:numPr>
          <w:ilvl w:val="0"/>
          <w:numId w:val="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 w:val="20"/>
          <w:szCs w:val="20"/>
        </w:rPr>
      </w:pPr>
      <w:r w:rsidRPr="009A0BCC">
        <w:rPr>
          <w:sz w:val="20"/>
          <w:szCs w:val="20"/>
        </w:rPr>
        <w:t>Na obozie zabrania się: </w:t>
      </w:r>
    </w:p>
    <w:p w:rsidRPr="009A0BCC" w:rsidR="005D5F93" w:rsidP="005D5F93" w:rsidRDefault="005D5F93" w14:paraId="482F7B2E"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rozpalania ognisk przez uczestników bez nadzoru kadry, </w:t>
      </w:r>
    </w:p>
    <w:p w:rsidRPr="009A0BCC" w:rsidR="005D5F93" w:rsidP="005D5F93" w:rsidRDefault="005D5F93" w14:paraId="60956562"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rozpalania ognisk w odległości mniejszej niż 100 m od drzew, krzewów, urządzeń obozowych,</w:t>
      </w:r>
    </w:p>
    <w:p w:rsidRPr="009A0BCC" w:rsidR="005D5F93" w:rsidP="005D5F93" w:rsidRDefault="005D5F93" w14:paraId="5E5F39FD"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chodzenia z otwartym ogniem po lesie i posługiwania się nim (pochodnie, świece, lampy naftowe) w namiotach i innych pomieszczeniach zamkniętych. Wyjątkiem od tej zasady są lampy gazowe, używane w komendach podobozów,</w:t>
      </w:r>
    </w:p>
    <w:p w:rsidRPr="009A0BCC" w:rsidR="005D5F93" w:rsidP="005D5F93" w:rsidRDefault="005D5F93" w14:paraId="0640938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zaśmiecania lasu puszkami po konserwach, butelkami, szkłem, papierem itp. </w:t>
      </w:r>
    </w:p>
    <w:p w:rsidRPr="009A0BCC" w:rsidR="005D5F93" w:rsidP="005D5F93" w:rsidRDefault="005D5F93" w14:paraId="76676140"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używania do rozpalania ognisk chemicznych środków łatwopalnych,</w:t>
      </w:r>
    </w:p>
    <w:p w:rsidRPr="009A0BCC" w:rsidR="005D5F93" w:rsidP="005D5F93" w:rsidRDefault="005D5F93" w14:paraId="770AC696"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przenoszenia, przechowywania i używania w namiotach materiałów łatwopalnych i żrących (np. świeczka, spirala na komary),</w:t>
      </w:r>
    </w:p>
    <w:p w:rsidRPr="009A0BCC" w:rsidR="005D5F93" w:rsidP="005D5F93" w:rsidRDefault="005D5F93" w14:paraId="73716FE3"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instalowania urządzeń elektrycznych bez zgody komendanta podobozu,</w:t>
      </w:r>
    </w:p>
    <w:p w:rsidRPr="009A0BCC" w:rsidR="005D5F93" w:rsidP="005D5F93" w:rsidRDefault="005D5F93" w14:paraId="61DE39FE"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dokonywania napraw sieci urządzeń elektrycznych przez osoby nie upoważnione. </w:t>
      </w:r>
    </w:p>
    <w:p w:rsidRPr="009A0BCC" w:rsidR="005D5F93" w:rsidP="005D5F93" w:rsidRDefault="005D5F93" w14:paraId="2563C015" w14:textId="77777777">
      <w:pPr>
        <w:pStyle w:val="Akapitzlist"/>
        <w:numPr>
          <w:ilvl w:val="0"/>
          <w:numId w:val="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 w:val="20"/>
          <w:szCs w:val="20"/>
        </w:rPr>
      </w:pPr>
      <w:r w:rsidRPr="009A0BCC">
        <w:rPr>
          <w:sz w:val="20"/>
          <w:szCs w:val="20"/>
        </w:rPr>
        <w:t>Ogniska harcerskie </w:t>
      </w:r>
    </w:p>
    <w:p w:rsidRPr="009A0BCC" w:rsidR="005D5F93" w:rsidP="005D5F93" w:rsidRDefault="005D5F93" w14:paraId="7ECCB44D"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odległość ogniska od lasu, zabudowań, namiotów, stogów siana, stert drzewa itp. nie może być mniejsza niż 100 m. Na terenie zgrupowania ogniska wolno palić tylko w wyznaczonym miejscu, </w:t>
      </w:r>
    </w:p>
    <w:p w:rsidRPr="009A0BCC" w:rsidR="005D5F93" w:rsidP="005D5F93" w:rsidRDefault="005D5F93" w14:paraId="0E2DE38A"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przy wyborze miejsca należy uwzględnić kierunek wiejącego wiatru oraz zwracać uwagę, aby iskry nie były wznoszone w kierunku zabudowań, stogów siana itp. </w:t>
      </w:r>
    </w:p>
    <w:p w:rsidRPr="009A0BCC" w:rsidR="005D5F93" w:rsidP="005D5F93" w:rsidRDefault="005D5F93" w14:paraId="117ED876"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miejsce na ognisko należy oczyścić z chrustu, ściółki itp. i wysypać je piaskiem, </w:t>
      </w:r>
    </w:p>
    <w:p w:rsidRPr="009A0BCC" w:rsidR="005D5F93" w:rsidP="005D5F93" w:rsidRDefault="005D5F93" w14:paraId="4A42EA9A"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wyznaczyć jednego lub dwóch "strażników ognia", których zadaniem będzie stałe czuwanie nad ogniskiem, </w:t>
      </w:r>
    </w:p>
    <w:p w:rsidRPr="009A0BCC" w:rsidR="005D5F93" w:rsidP="005D5F93" w:rsidRDefault="005D5F93" w14:paraId="042EF79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w pobliżu ogniska zgromadzić sprzęt do zasypania ognia,</w:t>
      </w:r>
    </w:p>
    <w:p w:rsidRPr="009A0BCC" w:rsidR="005D5F93" w:rsidP="005D5F93" w:rsidRDefault="005D5F93" w14:paraId="18DCB63F"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po zakończeniu ogniska należy zgasić ogień, popiół zaś przysypać ziemią lub zalać wodą. </w:t>
      </w:r>
    </w:p>
    <w:p w:rsidRPr="009A0BCC" w:rsidR="005D5F93" w:rsidP="005D5F93" w:rsidRDefault="005D5F93" w14:paraId="66483B51" w14:textId="77777777">
      <w:pPr>
        <w:pStyle w:val="Akapitzlist"/>
        <w:numPr>
          <w:ilvl w:val="0"/>
          <w:numId w:val="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 w:val="20"/>
          <w:szCs w:val="20"/>
        </w:rPr>
      </w:pPr>
      <w:r w:rsidRPr="009A0BCC">
        <w:rPr>
          <w:sz w:val="20"/>
          <w:szCs w:val="20"/>
        </w:rPr>
        <w:t xml:space="preserve"> Inne</w:t>
      </w:r>
    </w:p>
    <w:p w:rsidRPr="009A0BCC" w:rsidR="005D5F93" w:rsidP="005D5F93" w:rsidRDefault="005D5F93" w14:paraId="7C18879C"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komendanci podobozów mają obowiązek przeprowadzenia na początku każdego turnusu próbnego alarmu przeciwpożarowego,</w:t>
      </w:r>
    </w:p>
    <w:p w:rsidRPr="008D3159" w:rsidR="005D5F93" w:rsidP="005D5F93" w:rsidRDefault="005D5F93" w14:paraId="46CBD516" w14:textId="5630B1B4">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9A0BCC">
        <w:rPr>
          <w:sz w:val="20"/>
          <w:szCs w:val="20"/>
        </w:rPr>
        <w:t>niniejsze zasady mogą być uzupełniane bieżącymi zarządzeniami komendanta zgrupowania w</w:t>
      </w:r>
      <w:r w:rsidRPr="009A0BCC" w:rsidR="00E22426">
        <w:rPr>
          <w:sz w:val="20"/>
          <w:szCs w:val="20"/>
        </w:rPr>
        <w:t> </w:t>
      </w:r>
      <w:r w:rsidRPr="009A0BCC">
        <w:rPr>
          <w:sz w:val="20"/>
          <w:szCs w:val="20"/>
        </w:rPr>
        <w:t>celu zwiększenia bezpieczeństwa przeciwpożarowego.</w:t>
      </w:r>
    </w:p>
    <w:p w:rsidRPr="008D3159" w:rsidR="005D5F93" w:rsidP="005D5F93" w:rsidRDefault="005D5F93" w14:paraId="14BA8A81" w14:textId="77777777">
      <w:pPr>
        <w:rPr>
          <w:b/>
          <w:bCs/>
        </w:rPr>
      </w:pPr>
      <w:r w:rsidRPr="008D3159">
        <w:rPr>
          <w:b/>
          <w:bCs/>
        </w:rPr>
        <w:t>IV. REGULAMIN SŁUŻBY</w:t>
      </w:r>
    </w:p>
    <w:p w:rsidRPr="008D3159" w:rsidR="005D5F93" w:rsidP="005D5F93" w:rsidRDefault="005D5F93" w14:paraId="536044B7" w14:textId="77777777">
      <w:pPr>
        <w:rPr>
          <w:sz w:val="20"/>
          <w:szCs w:val="20"/>
        </w:rPr>
      </w:pPr>
      <w:r w:rsidRPr="008D3159">
        <w:rPr>
          <w:sz w:val="20"/>
          <w:szCs w:val="20"/>
        </w:rPr>
        <w:t>1. Służbę w zgrupowaniu pełnią wyznaczone przez komendanta zgrupowania podobozy, które wyznaczają zastępy służbowe w składzie minimum sześcioosobowym pod dowództwem instruktora służbowego (pełnoletniego instruktora lub wychowawcy kolonijnego). Okres służby trwa dwadzieścia cztery godziny i obejmuje:</w:t>
      </w:r>
    </w:p>
    <w:p w:rsidRPr="008D3159" w:rsidR="005D5F93" w:rsidP="005D5F93" w:rsidRDefault="005D5F93" w14:paraId="2F38EFC2"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 xml:space="preserve">pomoc w kuchni, </w:t>
      </w:r>
    </w:p>
    <w:p w:rsidRPr="008D3159" w:rsidR="005D5F93" w:rsidP="005D5F93" w:rsidRDefault="005D5F93" w14:paraId="36529FB2"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wartę dzienną,</w:t>
      </w:r>
    </w:p>
    <w:p w:rsidRPr="008D3159" w:rsidR="005D5F93" w:rsidP="005D5F93" w:rsidRDefault="005D5F93" w14:paraId="1AC54EAD"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wartę nocną.</w:t>
      </w:r>
    </w:p>
    <w:p w:rsidRPr="008D3159" w:rsidR="005D5F93" w:rsidP="005D5F93" w:rsidRDefault="005D5F93" w14:paraId="1E68029D" w14:textId="77777777">
      <w:pPr>
        <w:rPr>
          <w:sz w:val="20"/>
          <w:szCs w:val="20"/>
        </w:rPr>
      </w:pPr>
      <w:r w:rsidRPr="008D3159">
        <w:rPr>
          <w:sz w:val="20"/>
          <w:szCs w:val="20"/>
        </w:rPr>
        <w:t>2. Służba zastępu zaczyna się o 7:00 rano i kończy o 7:00 rano dnia następnego.</w:t>
      </w:r>
    </w:p>
    <w:p w:rsidRPr="008D3159" w:rsidR="005D5F93" w:rsidP="005D5F93" w:rsidRDefault="005D5F93" w14:paraId="0259111D" w14:textId="254C978C">
      <w:pPr>
        <w:rPr>
          <w:sz w:val="20"/>
          <w:szCs w:val="20"/>
        </w:rPr>
      </w:pPr>
      <w:r w:rsidRPr="008D3159">
        <w:rPr>
          <w:sz w:val="20"/>
          <w:szCs w:val="20"/>
        </w:rPr>
        <w:t>3. Między okresami służby zastępu winna nastąpić minimum czterodniowa przerwa na odpoczynek.</w:t>
      </w:r>
    </w:p>
    <w:p w:rsidRPr="008D3159" w:rsidR="005D5F93" w:rsidP="005D5F93" w:rsidRDefault="005D5F93" w14:paraId="2DF2447A" w14:textId="77777777">
      <w:pPr>
        <w:rPr>
          <w:rFonts w:eastAsia="Trebuchet MS"/>
          <w:b/>
          <w:bCs/>
          <w:highlight w:val="yellow"/>
        </w:rPr>
      </w:pPr>
      <w:r w:rsidRPr="008D3159">
        <w:rPr>
          <w:b/>
          <w:bCs/>
        </w:rPr>
        <w:t xml:space="preserve">IV.1. REGULAMIN ZASTĘPU SŁUŻBOWEGO </w:t>
      </w:r>
    </w:p>
    <w:p w:rsidRPr="008D3159" w:rsidR="005D5F93" w:rsidP="005D5F93" w:rsidRDefault="005D5F93" w14:paraId="4239C5FA" w14:textId="77777777">
      <w:pPr>
        <w:rPr>
          <w:sz w:val="20"/>
          <w:szCs w:val="20"/>
        </w:rPr>
      </w:pPr>
      <w:r w:rsidRPr="008D3159">
        <w:rPr>
          <w:sz w:val="20"/>
          <w:szCs w:val="20"/>
        </w:rPr>
        <w:t>1. Za właściwe pełnienie służby przez zastęp służbowy odpowiedzialny jest instruktor służbowy. Wyznacza się go spośród pełnoletnich instruktorów lub wychowawców kolonijnych.</w:t>
      </w:r>
    </w:p>
    <w:p w:rsidRPr="008D3159" w:rsidR="005D5F93" w:rsidP="005D5F93" w:rsidRDefault="005D5F93" w14:paraId="3D6CE781" w14:textId="77777777">
      <w:pPr>
        <w:rPr>
          <w:sz w:val="20"/>
          <w:szCs w:val="20"/>
        </w:rPr>
      </w:pPr>
      <w:r w:rsidRPr="008D3159">
        <w:rPr>
          <w:sz w:val="20"/>
          <w:szCs w:val="20"/>
        </w:rPr>
        <w:t>2. Do obowiązków instruktora (zastępowego) należy: </w:t>
      </w:r>
    </w:p>
    <w:p w:rsidRPr="008D3159" w:rsidR="005D5F93" w:rsidP="005D5F93" w:rsidRDefault="005D5F93" w14:paraId="15FA17FB"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pilnowanie porządku i czystości w wartowni i na terenie kuchni - wydawanie zastępom służbowym i poszczególnym harcerzom poleceń w sprawie porządkowania zajmowanych terenów, namiotów itp., </w:t>
      </w:r>
    </w:p>
    <w:p w:rsidRPr="008D3159" w:rsidR="005D5F93" w:rsidP="005D5F93" w:rsidRDefault="005D5F93" w14:paraId="3676C30A"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sprawiedliwy i słuszny podział czynności zastępu służbowego między jego członków, </w:t>
      </w:r>
    </w:p>
    <w:p w:rsidRPr="008D3159" w:rsidR="005D5F93" w:rsidP="005D5F93" w:rsidRDefault="005D5F93" w14:paraId="05251BB8" w14:textId="4746EB7D">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sporządzanie listy wart dziennych i nocnych i wywieszanie jej na tablicy rozkazów, w</w:t>
      </w:r>
      <w:r w:rsidRPr="008D3159" w:rsidR="00E22426">
        <w:rPr>
          <w:sz w:val="20"/>
          <w:szCs w:val="20"/>
        </w:rPr>
        <w:t> </w:t>
      </w:r>
      <w:r w:rsidRPr="008D3159">
        <w:rPr>
          <w:sz w:val="20"/>
          <w:szCs w:val="20"/>
        </w:rPr>
        <w:t>wartowni, na tablicy ogłoszeń</w:t>
      </w:r>
    </w:p>
    <w:p w:rsidRPr="008D3159" w:rsidR="005D5F93" w:rsidP="005D5F93" w:rsidRDefault="005D5F93" w14:paraId="7BA52773"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w razie potrzeby wyznaczenie łącznika do służby w komendzie zgrupowania. </w:t>
      </w:r>
    </w:p>
    <w:p w:rsidRPr="008D3159" w:rsidR="005D5F93" w:rsidP="005D5F93" w:rsidRDefault="005D5F93" w14:paraId="09E75D2B" w14:textId="77777777">
      <w:pPr>
        <w:rPr>
          <w:sz w:val="20"/>
          <w:szCs w:val="20"/>
        </w:rPr>
      </w:pPr>
      <w:r w:rsidRPr="008D3159">
        <w:rPr>
          <w:sz w:val="20"/>
          <w:szCs w:val="20"/>
        </w:rPr>
        <w:t>3. Do obowiązków zastępu służbowego należy:</w:t>
      </w:r>
    </w:p>
    <w:p w:rsidRPr="008D3159" w:rsidR="005D5F93" w:rsidP="005D5F93" w:rsidRDefault="005D5F93" w14:paraId="0BEDEDCD"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pomoc w przygotowaniu i wydawaniu posiłków, </w:t>
      </w:r>
    </w:p>
    <w:p w:rsidRPr="008D3159" w:rsidR="005D5F93" w:rsidP="005D5F93" w:rsidRDefault="005D5F93" w14:paraId="41C8874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przygotowywanie opału do kuchni, </w:t>
      </w:r>
    </w:p>
    <w:p w:rsidRPr="008D3159" w:rsidR="005D5F93" w:rsidP="005D5F93" w:rsidRDefault="005D5F93" w14:paraId="44FA4BF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mycie naczyń kuchennych, porządkowanie i utrzymywanie w czystości kuchni i jej otoczenia, </w:t>
      </w:r>
    </w:p>
    <w:p w:rsidRPr="008D3159" w:rsidR="005D5F93" w:rsidP="005D5F93" w:rsidRDefault="005D5F93" w14:paraId="51402947"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pełnienie służby w ciągu dnia według zarządzeń instruktora służbowego, </w:t>
      </w:r>
    </w:p>
    <w:p w:rsidRPr="008D3159" w:rsidR="005D5F93" w:rsidP="005D5F93" w:rsidRDefault="005D5F93" w14:paraId="257C62A2"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porządkowanie i utrzymanie należytego stanu sanitarnego w miejscach użytkowanych przez cały obóz (np. kąpielisko, kuchnia), uzupełnianie w razie potrzeby zapasów środków czystości w w/w miejscach,</w:t>
      </w:r>
    </w:p>
    <w:p w:rsidRPr="008D3159" w:rsidR="005D5F93" w:rsidP="005D5F93" w:rsidRDefault="005D5F93" w14:paraId="2FE0B286"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pełnienie służby wartowniczej.</w:t>
      </w:r>
    </w:p>
    <w:p w:rsidRPr="008D3159" w:rsidR="005D5F93" w:rsidP="005D5F93" w:rsidRDefault="005D5F93" w14:paraId="5A2D9811" w14:textId="77777777">
      <w:pPr>
        <w:rPr>
          <w:sz w:val="20"/>
          <w:szCs w:val="20"/>
        </w:rPr>
      </w:pPr>
      <w:r w:rsidRPr="008D3159">
        <w:rPr>
          <w:sz w:val="20"/>
          <w:szCs w:val="20"/>
        </w:rPr>
        <w:t>4. Do obowiązków zuchowego zastępu służbowego należy:</w:t>
      </w:r>
    </w:p>
    <w:p w:rsidRPr="008D3159" w:rsidR="005D5F93" w:rsidP="005D5F93" w:rsidRDefault="005D5F93" w14:paraId="222FB8C4"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przygotowanie przed kolację tac z zestawami na stoły i zaniesienie ich na stoły na stołówce (co wchodzi w skład zestawu jest ustalane każdorazowo z kierownikiem kuchni),</w:t>
      </w:r>
    </w:p>
    <w:p w:rsidRPr="008D3159" w:rsidR="005D5F93" w:rsidP="005D5F93" w:rsidRDefault="005D5F93" w14:paraId="1BD002F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sprzątnięcie tac z zestawami po ostatniej turze kolacji, odłożenie produktów na swoje miejsce,</w:t>
      </w:r>
    </w:p>
    <w:p w:rsidRPr="008D3159" w:rsidR="005D5F93" w:rsidP="005D5F93" w:rsidRDefault="005D5F93" w14:paraId="160E3CFC"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zmycie stołów po ostatniej turze kolacji,</w:t>
      </w:r>
    </w:p>
    <w:p w:rsidRPr="008D3159" w:rsidR="005D5F93" w:rsidP="005D5F93" w:rsidRDefault="005D5F93" w14:paraId="129442B3" w14:textId="428728F1">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jeśli to konieczne, zmycie również ławek.</w:t>
      </w:r>
    </w:p>
    <w:p w:rsidRPr="008D3159" w:rsidR="005D5F93" w:rsidP="005D5F93" w:rsidRDefault="005D5F93" w14:paraId="5CCF7C4E" w14:textId="77777777">
      <w:pPr>
        <w:rPr>
          <w:b/>
          <w:bCs/>
        </w:rPr>
      </w:pPr>
      <w:r w:rsidRPr="008D3159">
        <w:rPr>
          <w:b/>
          <w:bCs/>
        </w:rPr>
        <w:t>IV.2 REGULAMIN SŁUŻBY WARTOWNICZEJ</w:t>
      </w:r>
    </w:p>
    <w:p w:rsidRPr="008D3159" w:rsidR="005D5F93" w:rsidP="005D5F93" w:rsidRDefault="005D5F93" w14:paraId="1EE0ADC8" w14:textId="77777777">
      <w:pPr>
        <w:rPr>
          <w:sz w:val="20"/>
          <w:szCs w:val="20"/>
        </w:rPr>
      </w:pPr>
      <w:r w:rsidRPr="008D3159">
        <w:rPr>
          <w:sz w:val="20"/>
          <w:szCs w:val="20"/>
        </w:rPr>
        <w:t>1. Służba wartownicza ma zapewnić wszystkim uczestnikom obozu spokój i bezpieczeństwo.</w:t>
      </w:r>
    </w:p>
    <w:p w:rsidRPr="008D3159" w:rsidR="005D5F93" w:rsidP="005D5F93" w:rsidRDefault="005D5F93" w14:paraId="2C778549" w14:textId="77777777">
      <w:pPr>
        <w:rPr>
          <w:sz w:val="20"/>
          <w:szCs w:val="20"/>
        </w:rPr>
      </w:pPr>
      <w:r w:rsidRPr="008D3159">
        <w:rPr>
          <w:sz w:val="20"/>
          <w:szCs w:val="20"/>
        </w:rPr>
        <w:t>2. Pełnią ją harcerze z zastępu służbowego, wymienieni w wykazie wart zatwierdzonym przez komendanta podobozu wystawiającego zastęp służbowy. Wykaz jest wywieszony na tablicy ogłoszeń. W dzień wartownicy są umundurowani regulaminowo, z nakrytą głową, zaś w nocy pełnią służbę w mundurach. </w:t>
      </w:r>
    </w:p>
    <w:p w:rsidRPr="008D3159" w:rsidR="005D5F93" w:rsidP="005D5F93" w:rsidRDefault="005D5F93" w14:paraId="0040FAC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Jednoosobowe warty dzienne, ze zmianami co dwie godziny, czuwają od 7:00 do 22:00. </w:t>
      </w:r>
    </w:p>
    <w:p w:rsidRPr="008D3159" w:rsidR="005D5F93" w:rsidP="005D5F93" w:rsidRDefault="005D5F93" w14:paraId="57E10259"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W godzinach od 22.00 do 24.00 wartę nocną pełni wyznaczona czwórka zuchów pod opieką jednego z członków kadry zuchowej, zadaniem ich jest patrolowanie terenu zgrupowania (bloku kuchennego, podobozów na terenie głównym oraz okolicy magazynów). </w:t>
      </w:r>
    </w:p>
    <w:p w:rsidRPr="008D3159" w:rsidR="005D5F93" w:rsidP="005D5F93" w:rsidRDefault="005D5F93" w14:paraId="6E2405AB"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Od 24.00 do 7.00 trwa warta nocna harcerzy z drużyny służbowej, w trzyosobowych zmianach, z których żadna nie może przekroczyć 2 godzin. Zmiana warty w obecności zastępowych obu zastępów służbowych, ew. instruktora służbowego, odbywa się o godzinie 07:00. </w:t>
      </w:r>
    </w:p>
    <w:p w:rsidRPr="008D3159" w:rsidR="005D5F93" w:rsidP="005D5F93" w:rsidRDefault="005D5F93" w14:paraId="76FA6A94" w14:textId="64D608BB">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 xml:space="preserve">Podczas zmiany warty warta schodząca przekazuje raport z warty, w formie ustnej bądź </w:t>
      </w:r>
      <w:r w:rsidRPr="008D3159" w:rsidR="00E22426">
        <w:rPr>
          <w:sz w:val="20"/>
          <w:szCs w:val="20"/>
        </w:rPr>
        <w:t>–</w:t>
      </w:r>
      <w:r w:rsidRPr="008D3159">
        <w:rPr>
          <w:sz w:val="20"/>
          <w:szCs w:val="20"/>
        </w:rPr>
        <w:t xml:space="preserve"> w</w:t>
      </w:r>
      <w:r w:rsidRPr="008D3159" w:rsidR="00E22426">
        <w:rPr>
          <w:sz w:val="20"/>
          <w:szCs w:val="20"/>
        </w:rPr>
        <w:t> </w:t>
      </w:r>
      <w:r w:rsidRPr="008D3159">
        <w:rPr>
          <w:sz w:val="20"/>
          <w:szCs w:val="20"/>
        </w:rPr>
        <w:t>razie konieczności - pisemnej. Raport powinien być przedstawiony komendantowi zgrupowania najpóźniej do śniadania.</w:t>
      </w:r>
    </w:p>
    <w:p w:rsidRPr="008D3159" w:rsidR="005D5F93" w:rsidP="005D5F93" w:rsidRDefault="005D5F93" w14:paraId="7FD79A89" w14:textId="77777777">
      <w:pPr>
        <w:rPr>
          <w:sz w:val="20"/>
          <w:szCs w:val="20"/>
        </w:rPr>
      </w:pPr>
      <w:r w:rsidRPr="008D3159">
        <w:rPr>
          <w:sz w:val="20"/>
          <w:szCs w:val="20"/>
        </w:rPr>
        <w:t>3. Do obowiązków wartowników należy:</w:t>
      </w:r>
    </w:p>
    <w:p w:rsidRPr="008D3159" w:rsidR="005D5F93" w:rsidP="005D5F93" w:rsidRDefault="005D5F93" w14:paraId="0D5073D5"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stała czujna obserwacja na wyznaczonym posterunku, dokonywanie obchodu po terenie wskazanym przez instruktora służbowego,</w:t>
      </w:r>
    </w:p>
    <w:p w:rsidRPr="008D3159" w:rsidR="005D5F93" w:rsidP="005D5F93" w:rsidRDefault="005D5F93" w14:paraId="627861CF"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poinformowanie kadry w razie naruszania przez uczestników porządku lub ciszy nocnej, </w:t>
      </w:r>
    </w:p>
    <w:p w:rsidRPr="008D3159" w:rsidR="005D5F93" w:rsidP="005D5F93" w:rsidRDefault="005D5F93" w14:paraId="3F4D1B37"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niezwłoczne powiadomienie instruktora służbowego lub komendanta obozu o chęci wejścia na teren obozu osoby spoza obozu,</w:t>
      </w:r>
    </w:p>
    <w:p w:rsidRPr="008D3159" w:rsidR="005D5F93" w:rsidP="005D5F93" w:rsidRDefault="005D5F93" w14:paraId="0C19DEBB"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niezwłoczne powiadomienie instruktora służbowego lub komendanta obozu o zauważeniu czegoś podejrzanego w pobliżu obozu, gdy zachodzi nagła konieczność zaalarmowania całego obozu (pożar, kradzież itp.),</w:t>
      </w:r>
    </w:p>
    <w:p w:rsidRPr="008D3159" w:rsidR="005D5F93" w:rsidP="005D5F93" w:rsidRDefault="005D5F93" w14:paraId="578265ED" w14:textId="228420B3">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budzenie w ustalonym czasie kucharza, instruktora służbowego lub komendanta obozu i</w:t>
      </w:r>
      <w:r w:rsidRPr="008D3159" w:rsidR="00E22426">
        <w:rPr>
          <w:sz w:val="20"/>
          <w:szCs w:val="20"/>
        </w:rPr>
        <w:t> </w:t>
      </w:r>
      <w:r w:rsidRPr="008D3159">
        <w:rPr>
          <w:sz w:val="20"/>
          <w:szCs w:val="20"/>
        </w:rPr>
        <w:t>zastępu służbowego,</w:t>
      </w:r>
    </w:p>
    <w:p w:rsidRPr="008D3159" w:rsidR="005D5F93" w:rsidP="005D5F93" w:rsidRDefault="005D5F93" w14:paraId="408D2591"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opieka nad znajdującym się na wartowni sprzętem,</w:t>
      </w:r>
    </w:p>
    <w:p w:rsidRPr="008D3159" w:rsidR="005D5F93" w:rsidP="005D5F93" w:rsidRDefault="005D5F93" w14:paraId="01E6F7CF"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obsługa łącznicy telefonicznej (ewentualnie),</w:t>
      </w:r>
    </w:p>
    <w:p w:rsidR="008D3159" w:rsidP="005D5F93" w:rsidRDefault="005D5F93" w14:paraId="4D6E1B9A" w14:textId="77777777">
      <w:pPr>
        <w:pStyle w:val="Akapitzlist"/>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709"/>
        <w:rPr>
          <w:sz w:val="20"/>
          <w:szCs w:val="20"/>
        </w:rPr>
      </w:pPr>
      <w:r w:rsidRPr="008D3159">
        <w:rPr>
          <w:sz w:val="20"/>
          <w:szCs w:val="20"/>
        </w:rPr>
        <w:t>prowadzenie zeszytu wejść/wyjść przez bramę główną zgrupowania.</w:t>
      </w:r>
    </w:p>
    <w:p w:rsidR="008D3159" w:rsidP="008D3159" w:rsidRDefault="008D3159" w14:paraId="07E04380" w14:textId="7777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b/>
          <w:bCs/>
        </w:rPr>
      </w:pPr>
    </w:p>
    <w:p w:rsidR="008D3159" w:rsidP="008D3159" w:rsidRDefault="008D3159" w14:paraId="21ACC3A3" w14:textId="777777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b/>
          <w:bCs/>
        </w:rPr>
      </w:pPr>
    </w:p>
    <w:p w:rsidRPr="008D3159" w:rsidR="008D3159" w:rsidP="008D3159" w:rsidRDefault="005D5F93" w14:paraId="5F3AE187" w14:textId="7D1ECD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rPr>
          <w:sz w:val="20"/>
          <w:szCs w:val="20"/>
        </w:rPr>
      </w:pPr>
      <w:r w:rsidRPr="008D3159">
        <w:rPr>
          <w:b/>
          <w:bCs/>
        </w:rPr>
        <w:t>V. REGULAMIN SANITARNY OBOZU</w:t>
      </w:r>
    </w:p>
    <w:p w:rsidRPr="008D3159" w:rsidR="005D5F93" w:rsidP="005D5F93" w:rsidRDefault="005D5F93" w14:paraId="3A206F3C" w14:textId="176A2C86">
      <w:pPr>
        <w:rPr>
          <w:sz w:val="20"/>
          <w:szCs w:val="20"/>
        </w:rPr>
      </w:pPr>
      <w:r w:rsidRPr="008D3159">
        <w:rPr>
          <w:sz w:val="20"/>
          <w:szCs w:val="20"/>
        </w:rPr>
        <w:t>1. Za porządek i czystość na terenie obozu odpowiada komendant obozu, który ustala zakres odpowiedzialności dla kadry wychowawczej i personelu gospodarczego obozu.</w:t>
      </w:r>
    </w:p>
    <w:p w:rsidRPr="008D3159" w:rsidR="005D5F93" w:rsidP="005D5F93" w:rsidRDefault="005D5F93" w14:paraId="095828C4" w14:textId="77777777">
      <w:pPr>
        <w:rPr>
          <w:sz w:val="20"/>
          <w:szCs w:val="20"/>
        </w:rPr>
      </w:pPr>
      <w:r w:rsidRPr="008D3159">
        <w:rPr>
          <w:sz w:val="20"/>
          <w:szCs w:val="20"/>
        </w:rPr>
        <w:t>2. Kadra obozu obowiązana jest do prowadzenia pracy zdrowotno-wychowawczej z uczestnikami, w tym również w zakresie porządku, czystości i higieny.</w:t>
      </w:r>
    </w:p>
    <w:p w:rsidRPr="008D3159" w:rsidR="005D5F93" w:rsidP="005D5F93" w:rsidRDefault="005D5F93" w14:paraId="1620A41F" w14:textId="77777777">
      <w:pPr>
        <w:rPr>
          <w:sz w:val="20"/>
          <w:szCs w:val="20"/>
        </w:rPr>
      </w:pPr>
      <w:r w:rsidRPr="008D3159">
        <w:rPr>
          <w:sz w:val="20"/>
          <w:szCs w:val="20"/>
        </w:rPr>
        <w:t>3. Prace porządkowe wykonują zastępy służbowe, nadzorowane przez instruktora służbowego. Instruktor służbowy ustala zadania dla zastępów służbowych w porozumieniu z komendą obozu, pielęgniarką, kwatermistrzem.</w:t>
      </w:r>
    </w:p>
    <w:p w:rsidRPr="008D3159" w:rsidR="005D5F93" w:rsidP="005D5F93" w:rsidRDefault="005D5F93" w14:paraId="7D450696" w14:textId="77777777">
      <w:pPr>
        <w:rPr>
          <w:sz w:val="20"/>
          <w:szCs w:val="20"/>
        </w:rPr>
      </w:pPr>
      <w:r w:rsidRPr="008D3159">
        <w:rPr>
          <w:sz w:val="20"/>
          <w:szCs w:val="20"/>
        </w:rPr>
        <w:t>4. Komendant obozu dokonuje codziennie przeglądu czystości na terenie obozu.</w:t>
      </w:r>
    </w:p>
    <w:p w:rsidRPr="008D3159" w:rsidR="005D5F93" w:rsidP="005D5F93" w:rsidRDefault="005D5F93" w14:paraId="5C1A93B7" w14:textId="77777777">
      <w:pPr>
        <w:rPr>
          <w:sz w:val="20"/>
          <w:szCs w:val="20"/>
        </w:rPr>
      </w:pPr>
      <w:r w:rsidRPr="008D3159">
        <w:rPr>
          <w:sz w:val="20"/>
          <w:szCs w:val="20"/>
        </w:rPr>
        <w:t>5. Za czystość w namiotach odpowiadają ich mieszkańcy, zobowiązani do codziennego, starannego słania łóżek, trzepania koców, do utrzymywania ładu na półkach i w plecakach.</w:t>
      </w:r>
    </w:p>
    <w:p w:rsidRPr="008D3159" w:rsidR="005D5F93" w:rsidP="005D5F93" w:rsidRDefault="005D5F93" w14:paraId="02A1AAA0" w14:textId="77777777">
      <w:pPr>
        <w:rPr>
          <w:sz w:val="20"/>
          <w:szCs w:val="20"/>
        </w:rPr>
      </w:pPr>
      <w:r w:rsidRPr="008D3159">
        <w:rPr>
          <w:sz w:val="20"/>
          <w:szCs w:val="20"/>
        </w:rPr>
        <w:t>6.  Za stan sanitarny zespołu służby zdrowia odpowiada personel medyczny. Za bieżący stan sanitarny części żywieniowej odpowiada kwatermistrz lub inna osoba zgodnie z zakresem odpowiedzialności ustalonym przez komendanta obozu, przy czym personel medyczny prowadzi stały nadzór nad utrzymaniem standardów części żywieniowej.</w:t>
      </w:r>
    </w:p>
    <w:p w:rsidRPr="008D3159" w:rsidR="005D5F93" w:rsidP="005D5F93" w:rsidRDefault="005D5F93" w14:paraId="0F1B791F" w14:textId="77777777">
      <w:pPr>
        <w:rPr>
          <w:sz w:val="20"/>
          <w:szCs w:val="20"/>
        </w:rPr>
      </w:pPr>
      <w:r w:rsidRPr="008D3159">
        <w:rPr>
          <w:sz w:val="20"/>
          <w:szCs w:val="20"/>
        </w:rPr>
        <w:t>7.  Personel medyczny nadzoruje od strony merytorycznej całość obozu w zakresie zasad higieny, w tym również pod kątem wartości odżywczych i zdrowotnych serwowanych posiłków, przedkładając komendantowi obozu wnioski i zalecenia do wykonania w przypadku stwierdzenia nieprawidłowości. </w:t>
      </w:r>
    </w:p>
    <w:p w:rsidRPr="008D3159" w:rsidR="005D5F93" w:rsidP="005D5F93" w:rsidRDefault="005D5F93" w14:paraId="2C024832" w14:textId="77777777">
      <w:pPr>
        <w:rPr>
          <w:sz w:val="20"/>
          <w:szCs w:val="20"/>
        </w:rPr>
      </w:pPr>
      <w:r w:rsidRPr="008D3159">
        <w:rPr>
          <w:sz w:val="20"/>
          <w:szCs w:val="20"/>
        </w:rPr>
        <w:t xml:space="preserve">8. Za czystość umywalni i latryn odpowiadają wszyscy uczestnicy obozu, w szczególności osoba odpowiedzialna wyznaczona przez komendanta (oboźny, instruktor służbowy, zastępowy zastępu służbowego itp.) </w:t>
      </w:r>
    </w:p>
    <w:p w:rsidRPr="008D3159" w:rsidR="005D5F93" w:rsidP="005D5F93" w:rsidRDefault="005D5F93" w14:paraId="6B22FBA7" w14:textId="4F2634A9">
      <w:pPr>
        <w:rPr>
          <w:sz w:val="20"/>
          <w:szCs w:val="20"/>
        </w:rPr>
      </w:pPr>
      <w:r w:rsidRPr="008D3159">
        <w:rPr>
          <w:sz w:val="20"/>
          <w:szCs w:val="20"/>
        </w:rPr>
        <w:t>9. Uczestnicy mają zapewniony dostęp do miejsc w których mogą myć ręce mydłem i wodą.</w:t>
      </w:r>
    </w:p>
    <w:p w:rsidRPr="008D3159" w:rsidR="005D5F93" w:rsidP="005D5F93" w:rsidRDefault="005D5F93" w14:paraId="19BBCD5A" w14:textId="77777777">
      <w:pPr>
        <w:rPr>
          <w:b/>
          <w:bCs/>
        </w:rPr>
      </w:pPr>
      <w:r w:rsidRPr="008D3159">
        <w:rPr>
          <w:b/>
          <w:bCs/>
        </w:rPr>
        <w:t>VI. REGULAMIN TRANSPORTU</w:t>
      </w:r>
    </w:p>
    <w:p w:rsidRPr="008D3159" w:rsidR="005D5F93" w:rsidP="005D5F93" w:rsidRDefault="005D5F93" w14:paraId="54C1A5B9" w14:textId="77777777">
      <w:pPr>
        <w:rPr>
          <w:sz w:val="20"/>
          <w:szCs w:val="20"/>
        </w:rPr>
      </w:pPr>
      <w:r w:rsidRPr="008D3159">
        <w:rPr>
          <w:sz w:val="20"/>
          <w:szCs w:val="20"/>
        </w:rPr>
        <w:t>1. Zalecane jest, by za zgodą rodziców lub opiekunów prawnych osoby z chorobą lokomocyjną na pół godziny przed skorzystaniem ze środka transportu zażyły Aviomarin. W przypadku podróży autokarem osoby z chorobą lokomocyjną siadają z przodu;</w:t>
      </w:r>
    </w:p>
    <w:p w:rsidRPr="008D3159" w:rsidR="005D5F93" w:rsidP="005D5F93" w:rsidRDefault="005D5F93" w14:paraId="23FF949B" w14:textId="77777777">
      <w:pPr>
        <w:rPr>
          <w:sz w:val="20"/>
          <w:szCs w:val="20"/>
        </w:rPr>
      </w:pPr>
      <w:r w:rsidRPr="008D3159">
        <w:rPr>
          <w:sz w:val="20"/>
          <w:szCs w:val="20"/>
        </w:rPr>
        <w:t>2. Z drzwi autokaru i z pociągu uczestnicy wysiadają pojedynczo na lewą stronę, najpierw osoby znajdujące się bliżej wyjścia, potem siedzący dalej, po wyjściu należy odsunąć się od drzwi, aby nie utrudniać wysiadania innym;</w:t>
      </w:r>
    </w:p>
    <w:p w:rsidRPr="008D3159" w:rsidR="005D5F93" w:rsidP="005D5F93" w:rsidRDefault="005D5F93" w14:paraId="1EF4D574" w14:textId="77777777">
      <w:pPr>
        <w:rPr>
          <w:sz w:val="20"/>
          <w:szCs w:val="20"/>
        </w:rPr>
      </w:pPr>
      <w:r w:rsidRPr="008D3159">
        <w:rPr>
          <w:sz w:val="20"/>
          <w:szCs w:val="20"/>
        </w:rPr>
        <w:t>3. Podczas wsiadania do autokaru zajmuje się miejsca od końca;</w:t>
      </w:r>
    </w:p>
    <w:p w:rsidRPr="008D3159" w:rsidR="005D5F93" w:rsidP="005D5F93" w:rsidRDefault="005D5F93" w14:paraId="31AD8022" w14:textId="77777777">
      <w:pPr>
        <w:rPr>
          <w:sz w:val="20"/>
          <w:szCs w:val="20"/>
        </w:rPr>
      </w:pPr>
      <w:r w:rsidRPr="008D3159">
        <w:rPr>
          <w:sz w:val="20"/>
          <w:szCs w:val="20"/>
        </w:rPr>
        <w:t>4. W środkach transportu PKP i PKS wszyscy uczestnicy wsiadają i wysiadają jednymi, wskazanymi przez kadrę drzwiami i są liczeni przez osobę z kadry odpowiedzialną za przejazd;</w:t>
      </w:r>
    </w:p>
    <w:p w:rsidRPr="008D3159" w:rsidR="005D5F93" w:rsidP="005D5F93" w:rsidRDefault="005D5F93" w14:paraId="68196CA5" w14:textId="77777777">
      <w:pPr>
        <w:rPr>
          <w:sz w:val="20"/>
          <w:szCs w:val="20"/>
        </w:rPr>
      </w:pPr>
      <w:r w:rsidRPr="008D3159">
        <w:rPr>
          <w:sz w:val="20"/>
          <w:szCs w:val="20"/>
        </w:rPr>
        <w:t>5. Podczas podróży pociągiem wszyscy uczestnicy znajdują się w przedziale wyznaczonym przez osobę z kadry odpowiedzialną za przejazd;</w:t>
      </w:r>
    </w:p>
    <w:p w:rsidRPr="008D3159" w:rsidR="005D5F93" w:rsidP="005D5F93" w:rsidRDefault="005D5F93" w14:paraId="3269DD0B" w14:textId="77777777">
      <w:pPr>
        <w:rPr>
          <w:sz w:val="20"/>
          <w:szCs w:val="20"/>
        </w:rPr>
      </w:pPr>
      <w:r w:rsidRPr="008D3159">
        <w:rPr>
          <w:sz w:val="20"/>
          <w:szCs w:val="20"/>
        </w:rPr>
        <w:t>6. W razie konieczności skorzystania z toalety należy niezwłocznie powiadomić o tym kadrę;</w:t>
      </w:r>
    </w:p>
    <w:p w:rsidRPr="008D3159" w:rsidR="005D5F93" w:rsidP="005D5F93" w:rsidRDefault="005D5F93" w14:paraId="2251C671" w14:textId="77777777">
      <w:pPr>
        <w:rPr>
          <w:sz w:val="20"/>
          <w:szCs w:val="20"/>
        </w:rPr>
      </w:pPr>
      <w:r w:rsidRPr="008D3159">
        <w:rPr>
          <w:sz w:val="20"/>
          <w:szCs w:val="20"/>
        </w:rPr>
        <w:t>7. Podczas podróży uczestnicy bezwzględnie podporządkowują się poleceniom kadry.</w:t>
      </w:r>
    </w:p>
    <w:p w:rsidRPr="008D3159" w:rsidR="005D5F93" w:rsidP="005D5F93" w:rsidRDefault="005D5F93" w14:paraId="36368F8E" w14:textId="77777777">
      <w:pPr>
        <w:rPr>
          <w:sz w:val="20"/>
          <w:szCs w:val="20"/>
        </w:rPr>
      </w:pPr>
      <w:r w:rsidRPr="008D3159">
        <w:rPr>
          <w:sz w:val="20"/>
          <w:szCs w:val="20"/>
        </w:rPr>
        <w:t>8. Osoby odprowadzające dzieci nie mogą wchodzić do środka transportu przeznaczonego do przewozu uczestników.</w:t>
      </w:r>
    </w:p>
    <w:p w:rsidRPr="008D3159" w:rsidR="005D5F93" w:rsidP="005D5F93" w:rsidRDefault="005D5F93" w14:paraId="662DFE65" w14:textId="77777777"/>
    <w:p w:rsidRPr="008D3159" w:rsidR="005D5F93" w:rsidP="005D5F93" w:rsidRDefault="005D5F93" w14:paraId="0D85514B" w14:textId="77777777">
      <w:pPr>
        <w:rPr>
          <w:b/>
          <w:bCs/>
        </w:rPr>
      </w:pPr>
      <w:r w:rsidRPr="008D3159">
        <w:rPr>
          <w:b/>
          <w:bCs/>
        </w:rPr>
        <w:t xml:space="preserve">VII. REGULAMIN KĄPIELI </w:t>
      </w:r>
    </w:p>
    <w:p w:rsidRPr="008D3159" w:rsidR="005D5F93" w:rsidP="005D5F93" w:rsidRDefault="005D5F93" w14:paraId="4E8C739A"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Kąpiel indywidualna jest surowo zabroniona.</w:t>
      </w:r>
    </w:p>
    <w:p w:rsidRPr="008D3159" w:rsidR="005D5F93" w:rsidP="005D5F93" w:rsidRDefault="005D5F93" w14:paraId="7D3BAE1D"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Kąpiel może odbywać się tylko w wyznaczonym miejscu w grupach po 10 osób, pod opieką ratowników oraz komendanta obozu lub wychowawców.</w:t>
      </w:r>
    </w:p>
    <w:p w:rsidRPr="008D3159" w:rsidR="005D5F93" w:rsidP="005D5F93" w:rsidRDefault="005D5F93" w14:paraId="75938033" w14:textId="1C464E65">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Kąpiel rozpoczyna się i kończy na sygnał podany przez prowadzącego kąpiel: krótki gwizdek na rozpoczęcie kąpieli (1 s), długi gwizdek na jej zakończenie (4s). Dwa krótkie gwizdki oznaczają „uwaga” i są sygnałem dla kąpiących się do natychmiastowego zatrzymania się w miejscu i</w:t>
      </w:r>
      <w:r w:rsidRPr="008D3159" w:rsidR="00E22426">
        <w:rPr>
          <w:sz w:val="20"/>
          <w:szCs w:val="20"/>
        </w:rPr>
        <w:t> </w:t>
      </w:r>
      <w:r w:rsidRPr="008D3159">
        <w:rPr>
          <w:sz w:val="20"/>
          <w:szCs w:val="20"/>
        </w:rPr>
        <w:t>wysłuchania poleceń ratownika. Na ustalony sygnał alarmowy (trzy krótkie gwizdki) kąpiel zostaje natychmiast przerwana a kąpiący się zbierają się na brzegu. Przed wejściem do wody i</w:t>
      </w:r>
      <w:r w:rsidRPr="008D3159" w:rsidR="00E22426">
        <w:rPr>
          <w:sz w:val="20"/>
          <w:szCs w:val="20"/>
        </w:rPr>
        <w:t> </w:t>
      </w:r>
      <w:r w:rsidRPr="008D3159">
        <w:rPr>
          <w:sz w:val="20"/>
          <w:szCs w:val="20"/>
        </w:rPr>
        <w:t>wyjściem z niej ratownik odlicza obecnych.</w:t>
      </w:r>
    </w:p>
    <w:p w:rsidRPr="008D3159" w:rsidR="005D5F93" w:rsidP="005D5F93" w:rsidRDefault="005D5F93" w14:paraId="36AA137F"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Nie wolno wypływać poza teren oznakowany, skakać do wody z pomostów, kamieni itp. </w:t>
      </w:r>
    </w:p>
    <w:p w:rsidRPr="008D3159" w:rsidR="005D5F93" w:rsidP="005D5F93" w:rsidRDefault="005D5F93" w14:paraId="35BAC96D"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W czasie kąpieli nie wolno wznosić okrzyków i wywoływać zbędnych alarmów. </w:t>
      </w:r>
    </w:p>
    <w:p w:rsidRPr="008D3159" w:rsidR="005D5F93" w:rsidP="005D5F93" w:rsidRDefault="005D5F93" w14:paraId="59CE2FB7"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Osoby pozostające na brzegu cały czas powinny obserwować kąpiących się. </w:t>
      </w:r>
    </w:p>
    <w:p w:rsidRPr="008D3159" w:rsidR="005D5F93" w:rsidP="005D5F93" w:rsidRDefault="005D5F93" w14:paraId="56096681"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Nauka pływania odbywa się w innym czasie niż kąpiel. </w:t>
      </w:r>
    </w:p>
    <w:p w:rsidRPr="008D3159" w:rsidR="005D5F93" w:rsidP="005D5F93" w:rsidRDefault="005D5F93" w14:paraId="41AE59B3"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Regulamin kąpieli musi być umieszczony w widocznym miejscu przy kąpielisku lub miejscu okazjonalnie wykorzystywanym do kąpieli. </w:t>
      </w:r>
    </w:p>
    <w:p w:rsidRPr="008D3159" w:rsidR="005D5F93" w:rsidP="005D5F93" w:rsidRDefault="005D5F93" w14:paraId="58B40503" w14:textId="5E64DAD4">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Każdy naruszający postanowienia regulaminu kąpieli może zostać dyscyplinarnie wydalony z</w:t>
      </w:r>
      <w:r w:rsidRPr="008D3159" w:rsidR="00E22426">
        <w:rPr>
          <w:sz w:val="20"/>
          <w:szCs w:val="20"/>
        </w:rPr>
        <w:t> </w:t>
      </w:r>
      <w:r w:rsidRPr="008D3159">
        <w:rPr>
          <w:sz w:val="20"/>
          <w:szCs w:val="20"/>
        </w:rPr>
        <w:t>obozu. </w:t>
      </w:r>
    </w:p>
    <w:p w:rsidRPr="008D3159" w:rsidR="005D5F93" w:rsidP="005D5F93" w:rsidRDefault="005D5F93" w14:paraId="0D312DE4" w14:textId="77777777">
      <w:pPr>
        <w:pStyle w:val="Akapitzlist"/>
        <w:numPr>
          <w:ilvl w:val="0"/>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ind w:left="360"/>
        <w:rPr>
          <w:sz w:val="20"/>
          <w:szCs w:val="20"/>
        </w:rPr>
      </w:pPr>
      <w:r w:rsidRPr="008D3159">
        <w:rPr>
          <w:sz w:val="20"/>
          <w:szCs w:val="20"/>
        </w:rPr>
        <w:t>W przypadku korzystania z kąpielisk ogólnodostępnych poza terenem obozu komendant obozu ma obowiązek zapoznać uczestników z regulaminem danego obiektu oraz uzgodnić z jego kierownictwem zasady bezpiecznego korzystania z kąpieliska.</w:t>
      </w:r>
    </w:p>
    <w:p w:rsidRPr="008D3159" w:rsidR="005D5F93" w:rsidP="005D5F93" w:rsidRDefault="005D5F93" w14:paraId="5880F3A7" w14:textId="77777777">
      <w:pPr>
        <w:rPr>
          <w:b/>
          <w:bCs/>
          <w:color w:val="508709" w:themeColor="accent3"/>
        </w:rPr>
      </w:pPr>
    </w:p>
    <w:p w:rsidRPr="008D3159" w:rsidR="005D5F93" w:rsidP="00E22426" w:rsidRDefault="005D5F93" w14:paraId="66102987" w14:textId="77777777">
      <w:pPr>
        <w:rPr>
          <w:b/>
          <w:bCs/>
        </w:rPr>
      </w:pPr>
      <w:r w:rsidRPr="008D3159">
        <w:rPr>
          <w:b/>
          <w:bCs/>
        </w:rPr>
        <w:t>VIII. REGULAMIN WYCIECZEK GÓRSKICH</w:t>
      </w:r>
    </w:p>
    <w:p w:rsidRPr="008D3159" w:rsidR="005D5F93" w:rsidP="00E22426" w:rsidRDefault="005D5F93" w14:paraId="15161469" w14:textId="77777777">
      <w:pPr>
        <w:pStyle w:val="Akapitzlist"/>
        <w:numPr>
          <w:ilvl w:val="0"/>
          <w:numId w:val="7"/>
        </w:numPr>
        <w:spacing w:after="160" w:line="259" w:lineRule="auto"/>
        <w:rPr>
          <w:sz w:val="20"/>
          <w:szCs w:val="20"/>
        </w:rPr>
      </w:pPr>
      <w:r w:rsidRPr="008D3159">
        <w:rPr>
          <w:sz w:val="20"/>
          <w:szCs w:val="20"/>
        </w:rPr>
        <w:t xml:space="preserve">Planując trasę kadra uwzględnia normy wynikające z przesłanek fizjologicznych dotyczących dystansu, czasu marszu i możliwości obciążenia uczestników wycieczki. </w:t>
      </w:r>
    </w:p>
    <w:p w:rsidRPr="008D3159" w:rsidR="005D5F93" w:rsidP="00E22426" w:rsidRDefault="005D5F93" w14:paraId="0B19B6FF" w14:textId="77777777">
      <w:pPr>
        <w:pStyle w:val="Akapitzlist"/>
        <w:numPr>
          <w:ilvl w:val="0"/>
          <w:numId w:val="7"/>
        </w:numPr>
        <w:spacing w:after="160" w:line="259" w:lineRule="auto"/>
        <w:rPr>
          <w:sz w:val="20"/>
          <w:szCs w:val="20"/>
        </w:rPr>
      </w:pPr>
      <w:r w:rsidRPr="008D3159">
        <w:rPr>
          <w:sz w:val="20"/>
          <w:szCs w:val="20"/>
        </w:rPr>
        <w:t>Uczestnicy wycieczki posiadają ubiór (szczególnie buty) odpowiedni do miejsca i warunków atmosferycznych. Ekwipunek uwzględnia możliwą zmianę pogody.</w:t>
      </w:r>
    </w:p>
    <w:p w:rsidRPr="008D3159" w:rsidR="005D5F93" w:rsidP="00E22426" w:rsidRDefault="005D5F93" w14:paraId="748E069C" w14:textId="77777777">
      <w:pPr>
        <w:pStyle w:val="Akapitzlist"/>
        <w:numPr>
          <w:ilvl w:val="0"/>
          <w:numId w:val="7"/>
        </w:numPr>
        <w:spacing w:after="160" w:line="259" w:lineRule="auto"/>
        <w:rPr>
          <w:sz w:val="20"/>
          <w:szCs w:val="20"/>
        </w:rPr>
      </w:pPr>
      <w:r w:rsidRPr="008D3159">
        <w:rPr>
          <w:sz w:val="20"/>
          <w:szCs w:val="20"/>
        </w:rPr>
        <w:t>Przed każdym wyjściem komendant lub członek kadry przez niego wyznaczony, zgłasza w bazie planowaną trasę wędrówki i godzinę powrotu.</w:t>
      </w:r>
    </w:p>
    <w:p w:rsidRPr="008D3159" w:rsidR="005D5F93" w:rsidP="00E22426" w:rsidRDefault="005D5F93" w14:paraId="07A094CC" w14:textId="77777777">
      <w:pPr>
        <w:pStyle w:val="Akapitzlist"/>
        <w:numPr>
          <w:ilvl w:val="0"/>
          <w:numId w:val="7"/>
        </w:numPr>
        <w:spacing w:after="160" w:line="259" w:lineRule="auto"/>
        <w:rPr>
          <w:sz w:val="20"/>
          <w:szCs w:val="20"/>
        </w:rPr>
      </w:pPr>
      <w:r w:rsidRPr="008D3159">
        <w:rPr>
          <w:sz w:val="20"/>
          <w:szCs w:val="20"/>
        </w:rPr>
        <w:t>Na terenach powyżej 1000 m n.p.m. i na terenie parków narodowych wycieczkę prowadzi przewodnik górski.</w:t>
      </w:r>
    </w:p>
    <w:p w:rsidRPr="008D3159" w:rsidR="005D5F93" w:rsidP="00E22426" w:rsidRDefault="005D5F93" w14:paraId="36790EFB" w14:textId="77777777">
      <w:pPr>
        <w:pStyle w:val="Akapitzlist"/>
        <w:numPr>
          <w:ilvl w:val="0"/>
          <w:numId w:val="7"/>
        </w:numPr>
        <w:spacing w:after="160" w:line="259" w:lineRule="auto"/>
        <w:rPr>
          <w:sz w:val="20"/>
          <w:szCs w:val="20"/>
        </w:rPr>
      </w:pPr>
      <w:r w:rsidRPr="008D3159">
        <w:rPr>
          <w:sz w:val="20"/>
          <w:szCs w:val="20"/>
        </w:rPr>
        <w:t>W czasie trwania wycieczki wszyscy uczestnicy podporządkowują się rozkazom i poleceniom prowadzącego.</w:t>
      </w:r>
    </w:p>
    <w:p w:rsidRPr="008D3159" w:rsidR="005D5F93" w:rsidP="00E22426" w:rsidRDefault="005D5F93" w14:paraId="5D4087DA" w14:textId="77777777">
      <w:pPr>
        <w:pStyle w:val="Akapitzlist"/>
        <w:numPr>
          <w:ilvl w:val="0"/>
          <w:numId w:val="7"/>
        </w:numPr>
        <w:spacing w:after="160" w:line="259" w:lineRule="auto"/>
        <w:rPr>
          <w:sz w:val="20"/>
          <w:szCs w:val="20"/>
        </w:rPr>
      </w:pPr>
      <w:r w:rsidRPr="008D3159">
        <w:rPr>
          <w:sz w:val="20"/>
          <w:szCs w:val="20"/>
        </w:rPr>
        <w:t>Wycieczka porusza się według ustalonego porządku:</w:t>
      </w:r>
    </w:p>
    <w:p w:rsidRPr="008D3159" w:rsidR="005D5F93" w:rsidP="00E22426" w:rsidRDefault="005D5F93" w14:paraId="0FA899C7" w14:textId="77777777">
      <w:pPr>
        <w:pStyle w:val="Akapitzlist"/>
        <w:numPr>
          <w:ilvl w:val="1"/>
          <w:numId w:val="7"/>
        </w:numPr>
        <w:spacing w:after="160" w:line="259" w:lineRule="auto"/>
        <w:ind w:left="709"/>
        <w:rPr>
          <w:sz w:val="20"/>
          <w:szCs w:val="20"/>
        </w:rPr>
      </w:pPr>
      <w:r w:rsidRPr="008D3159">
        <w:rPr>
          <w:sz w:val="20"/>
          <w:szCs w:val="20"/>
        </w:rPr>
        <w:t>Przewodnik/pełnoletni prowadzący wycieczkę idzie pierwszy, nikt nie może go wyprzedzać, on dyktuje tempo marszu,</w:t>
      </w:r>
    </w:p>
    <w:p w:rsidRPr="008D3159" w:rsidR="005D5F93" w:rsidP="00E22426" w:rsidRDefault="005D5F93" w14:paraId="52202A21" w14:textId="77777777">
      <w:pPr>
        <w:pStyle w:val="Akapitzlist"/>
        <w:numPr>
          <w:ilvl w:val="1"/>
          <w:numId w:val="7"/>
        </w:numPr>
        <w:spacing w:after="160" w:line="259" w:lineRule="auto"/>
        <w:ind w:left="709"/>
        <w:rPr>
          <w:sz w:val="20"/>
          <w:szCs w:val="20"/>
        </w:rPr>
      </w:pPr>
      <w:r w:rsidRPr="008D3159">
        <w:rPr>
          <w:sz w:val="20"/>
          <w:szCs w:val="20"/>
        </w:rPr>
        <w:t>uczestnicy idą „gęsiego” w odstępach od 1,5 do 2 m lub gdy teren na to pozwala, w luźnym szyku po kilka osób koło siebie,</w:t>
      </w:r>
    </w:p>
    <w:p w:rsidRPr="008D3159" w:rsidR="005D5F93" w:rsidP="00E22426" w:rsidRDefault="005D5F93" w14:paraId="36FD0EBA" w14:textId="77777777">
      <w:pPr>
        <w:pStyle w:val="Akapitzlist"/>
        <w:numPr>
          <w:ilvl w:val="1"/>
          <w:numId w:val="7"/>
        </w:numPr>
        <w:spacing w:after="160" w:line="259" w:lineRule="auto"/>
        <w:ind w:left="709"/>
        <w:rPr>
          <w:sz w:val="20"/>
          <w:szCs w:val="20"/>
        </w:rPr>
      </w:pPr>
      <w:r w:rsidRPr="008D3159">
        <w:rPr>
          <w:sz w:val="20"/>
          <w:szCs w:val="20"/>
        </w:rPr>
        <w:t>grupę zamyka opiekun grupy, za tą osoba nikt nie może pozostawać,</w:t>
      </w:r>
    </w:p>
    <w:p w:rsidRPr="008D3159" w:rsidR="005D5F93" w:rsidP="00E22426" w:rsidRDefault="005D5F93" w14:paraId="252ACE23" w14:textId="77777777">
      <w:pPr>
        <w:pStyle w:val="Akapitzlist"/>
        <w:numPr>
          <w:ilvl w:val="1"/>
          <w:numId w:val="7"/>
        </w:numPr>
        <w:spacing w:after="160" w:line="259" w:lineRule="auto"/>
        <w:ind w:left="709"/>
        <w:rPr>
          <w:sz w:val="20"/>
          <w:szCs w:val="20"/>
        </w:rPr>
      </w:pPr>
      <w:r w:rsidRPr="008D3159">
        <w:rPr>
          <w:sz w:val="20"/>
          <w:szCs w:val="20"/>
        </w:rPr>
        <w:t>grupa nie powinna rozciągać się na długiej przestrzeni.</w:t>
      </w:r>
    </w:p>
    <w:p w:rsidRPr="008D3159" w:rsidR="005D5F93" w:rsidP="00E22426" w:rsidRDefault="005D5F93" w14:paraId="7632E303" w14:textId="77777777">
      <w:pPr>
        <w:pStyle w:val="Akapitzlist"/>
        <w:numPr>
          <w:ilvl w:val="0"/>
          <w:numId w:val="7"/>
        </w:numPr>
        <w:spacing w:after="160" w:line="259" w:lineRule="auto"/>
        <w:rPr>
          <w:sz w:val="20"/>
          <w:szCs w:val="20"/>
        </w:rPr>
      </w:pPr>
      <w:r w:rsidRPr="008D3159">
        <w:rPr>
          <w:sz w:val="20"/>
          <w:szCs w:val="20"/>
        </w:rPr>
        <w:t>Należy poruszać się po znakowanych szlakach turystycznych (na terenie parków narodowych lub krajobrazowych - wyłącznie) lub wyznaczonych ścieżkach.</w:t>
      </w:r>
    </w:p>
    <w:p w:rsidRPr="008D3159" w:rsidR="005D5F93" w:rsidP="00E22426" w:rsidRDefault="005D5F93" w14:paraId="193BE32D" w14:textId="77777777">
      <w:pPr>
        <w:pStyle w:val="Akapitzlist"/>
        <w:numPr>
          <w:ilvl w:val="0"/>
          <w:numId w:val="7"/>
        </w:numPr>
        <w:spacing w:after="160" w:line="259" w:lineRule="auto"/>
        <w:rPr>
          <w:sz w:val="20"/>
          <w:szCs w:val="20"/>
        </w:rPr>
      </w:pPr>
      <w:r w:rsidRPr="008D3159">
        <w:rPr>
          <w:sz w:val="20"/>
          <w:szCs w:val="20"/>
        </w:rPr>
        <w:t>Na zboczach stromych, oślizłych, najsprawniejsi turyści znajdują się na początku i na końcu grupy, pomagając mniej sprawnym.</w:t>
      </w:r>
    </w:p>
    <w:p w:rsidRPr="008D3159" w:rsidR="005D5F93" w:rsidP="00E22426" w:rsidRDefault="005D5F93" w14:paraId="2986FD35" w14:textId="77777777">
      <w:pPr>
        <w:pStyle w:val="Akapitzlist"/>
        <w:numPr>
          <w:ilvl w:val="0"/>
          <w:numId w:val="7"/>
        </w:numPr>
        <w:spacing w:after="160" w:line="259" w:lineRule="auto"/>
        <w:rPr>
          <w:sz w:val="20"/>
          <w:szCs w:val="20"/>
        </w:rPr>
      </w:pPr>
      <w:r w:rsidRPr="008D3159">
        <w:rPr>
          <w:sz w:val="20"/>
          <w:szCs w:val="20"/>
        </w:rPr>
        <w:t>Przy schodzeniu w dół po stromych zboczach i w terenie skalnym należy zwracać uwagę na każdorazowe ustawienie stopy. Nigdy nie zbiegamy w dół.</w:t>
      </w:r>
    </w:p>
    <w:p w:rsidRPr="008D3159" w:rsidR="005D5F93" w:rsidP="00E22426" w:rsidRDefault="005D5F93" w14:paraId="3AAC9526" w14:textId="77777777">
      <w:pPr>
        <w:pStyle w:val="Akapitzlist"/>
        <w:numPr>
          <w:ilvl w:val="0"/>
          <w:numId w:val="7"/>
        </w:numPr>
        <w:spacing w:after="160" w:line="259" w:lineRule="auto"/>
        <w:rPr>
          <w:sz w:val="20"/>
          <w:szCs w:val="20"/>
        </w:rPr>
      </w:pPr>
      <w:r w:rsidRPr="008D3159">
        <w:rPr>
          <w:sz w:val="20"/>
          <w:szCs w:val="20"/>
        </w:rPr>
        <w:t>Na trasie odpoczywamy co godzinę, czas trwania odpoczynku wynosi 10-15 minut (zdejmujemy plecaki, można usiąść, ale nie bezpośrednio na ziemi lub na głazach). Główny odpoczynek może trwać od 1,5 do 2 godziny i powinien być połączony z posiłkiem.</w:t>
      </w:r>
    </w:p>
    <w:p w:rsidRPr="008D3159" w:rsidR="005D5F93" w:rsidP="00E22426" w:rsidRDefault="005D5F93" w14:paraId="09E2A3CE" w14:textId="77777777">
      <w:pPr>
        <w:pStyle w:val="Akapitzlist"/>
        <w:numPr>
          <w:ilvl w:val="0"/>
          <w:numId w:val="7"/>
        </w:numPr>
        <w:spacing w:after="160" w:line="259" w:lineRule="auto"/>
        <w:rPr>
          <w:sz w:val="20"/>
          <w:szCs w:val="20"/>
        </w:rPr>
      </w:pPr>
      <w:r w:rsidRPr="008D3159">
        <w:rPr>
          <w:sz w:val="20"/>
          <w:szCs w:val="20"/>
        </w:rPr>
        <w:t>W sytuacjach trudnych nie wzniecamy paniki, rygorystycznie podporządkowujemy się poleceniom prowadzącego wycieczkę:</w:t>
      </w:r>
    </w:p>
    <w:p w:rsidRPr="008D3159" w:rsidR="005D5F93" w:rsidP="00E22426" w:rsidRDefault="005D5F93" w14:paraId="56B2D6DF" w14:textId="77777777">
      <w:pPr>
        <w:pStyle w:val="Akapitzlist"/>
        <w:numPr>
          <w:ilvl w:val="1"/>
          <w:numId w:val="7"/>
        </w:numPr>
        <w:spacing w:after="160" w:line="259" w:lineRule="auto"/>
        <w:ind w:left="709"/>
        <w:rPr>
          <w:sz w:val="20"/>
          <w:szCs w:val="20"/>
        </w:rPr>
      </w:pPr>
      <w:r w:rsidRPr="008D3159">
        <w:rPr>
          <w:sz w:val="20"/>
          <w:szCs w:val="20"/>
        </w:rPr>
        <w:t>mgła – w razie zgubienia szlaku turystycznego cofamy się całą grupą do ostatniego znaku,</w:t>
      </w:r>
    </w:p>
    <w:p w:rsidRPr="008D3159" w:rsidR="005D5F93" w:rsidP="00E22426" w:rsidRDefault="005D5F93" w14:paraId="25EA1C54" w14:textId="77777777">
      <w:pPr>
        <w:pStyle w:val="Akapitzlist"/>
        <w:numPr>
          <w:ilvl w:val="1"/>
          <w:numId w:val="7"/>
        </w:numPr>
        <w:spacing w:after="160" w:line="259" w:lineRule="auto"/>
        <w:ind w:left="709"/>
        <w:rPr>
          <w:sz w:val="20"/>
          <w:szCs w:val="20"/>
        </w:rPr>
      </w:pPr>
      <w:r w:rsidRPr="008D3159">
        <w:rPr>
          <w:sz w:val="20"/>
          <w:szCs w:val="20"/>
        </w:rPr>
        <w:t>burza – całą grupą schodzimy poniżej grani i przeczekujmy burzę (uczestnicy pozbywają się metalowych przedmiotów, okrywają się pelerynami i w pozycji kucznej przeczekują burzę),</w:t>
      </w:r>
    </w:p>
    <w:p w:rsidRPr="008D3159" w:rsidR="005D5F93" w:rsidP="00E22426" w:rsidRDefault="005D5F93" w14:paraId="214D8AE6" w14:textId="77777777">
      <w:pPr>
        <w:pStyle w:val="Akapitzlist"/>
        <w:numPr>
          <w:ilvl w:val="1"/>
          <w:numId w:val="7"/>
        </w:numPr>
        <w:spacing w:after="160" w:line="259" w:lineRule="auto"/>
        <w:ind w:left="709"/>
        <w:rPr>
          <w:sz w:val="20"/>
          <w:szCs w:val="20"/>
        </w:rPr>
      </w:pPr>
      <w:r w:rsidRPr="008D3159">
        <w:rPr>
          <w:sz w:val="20"/>
          <w:szCs w:val="20"/>
        </w:rPr>
        <w:t>załamanie pogody (silne ochłodzenie, grad, opady śniegu z deszczem) – schodzimy całą grupą do najbliższego schroniska lub osiedla albo docieramy do planowanego celu, najbliższą, najłatwiejszą drogą,</w:t>
      </w:r>
    </w:p>
    <w:p w:rsidRPr="008D3159" w:rsidR="005D5F93" w:rsidP="00E22426" w:rsidRDefault="005D5F93" w14:paraId="36D65EDD" w14:textId="77777777">
      <w:pPr>
        <w:pStyle w:val="Akapitzlist"/>
        <w:numPr>
          <w:ilvl w:val="1"/>
          <w:numId w:val="7"/>
        </w:numPr>
        <w:spacing w:after="160" w:line="259" w:lineRule="auto"/>
        <w:ind w:left="709"/>
        <w:rPr>
          <w:sz w:val="20"/>
          <w:szCs w:val="20"/>
        </w:rPr>
      </w:pPr>
      <w:r w:rsidRPr="008D3159">
        <w:rPr>
          <w:sz w:val="20"/>
          <w:szCs w:val="20"/>
        </w:rPr>
        <w:t>lęk przestrzeni – pomagają oddelegowani doświadczeni uczestnicy w pokonaniu niebezpiecznego odcinka – nie dopuszczamy do paniki.</w:t>
      </w:r>
    </w:p>
    <w:sectPr w:rsidRPr="008D3159" w:rsidR="005D5F93" w:rsidSect="00C40398">
      <w:headerReference w:type="even" r:id="rId11"/>
      <w:headerReference w:type="default" r:id="rId12"/>
      <w:footerReference w:type="even" r:id="rId13"/>
      <w:footerReference w:type="default" r:id="rId14"/>
      <w:headerReference w:type="first" r:id="rId15"/>
      <w:footerReference w:type="first" r:id="rId16"/>
      <w:pgSz w:w="11900" w:h="16840" w:orient="portrait"/>
      <w:pgMar w:top="1135" w:right="1080" w:bottom="1440" w:left="1080" w:header="708"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55F6" w:rsidP="001E12F9" w:rsidRDefault="00C355F6" w14:paraId="16A8E8C7" w14:textId="77777777">
      <w:pPr>
        <w:spacing w:after="0" w:line="240" w:lineRule="auto"/>
      </w:pPr>
      <w:r>
        <w:separator/>
      </w:r>
    </w:p>
  </w:endnote>
  <w:endnote w:type="continuationSeparator" w:id="0">
    <w:p w:rsidR="00C355F6" w:rsidP="001E12F9" w:rsidRDefault="00C355F6" w14:paraId="5FED48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useo 300">
    <w:altName w:val="Calibri"/>
    <w:panose1 w:val="00000000000000000000"/>
    <w:charset w:val="00"/>
    <w:family w:val="modern"/>
    <w:notTrueType/>
    <w:pitch w:val="variable"/>
    <w:sig w:usb0="A00000AF"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Museo 500">
    <w:panose1 w:val="00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D4F66" w:rsidRDefault="00FD4F66" w14:paraId="6D18968D"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711" w:rsidRDefault="006F7711" w14:paraId="2F59EA72" w14:textId="19850611">
    <w:pPr>
      <w:pStyle w:val="Stopka"/>
    </w:pPr>
  </w:p>
  <w:p w:rsidR="006F7711" w:rsidRDefault="006F7711" w14:paraId="1F4675E5" w14:textId="02CF4637">
    <w:pPr>
      <w:pStyle w:val="Stopka"/>
    </w:pPr>
  </w:p>
  <w:p w:rsidR="006F7711" w:rsidRDefault="006F7711" w14:paraId="64C54EBF" w14:textId="15DE629F">
    <w:pPr>
      <w:pStyle w:val="Stopka"/>
    </w:pPr>
  </w:p>
  <w:p w:rsidR="006F7711" w:rsidRDefault="006F7711" w14:paraId="0F7A3CAA" w14:textId="787F2E3B">
    <w:pPr>
      <w:pStyle w:val="Stopka"/>
    </w:pPr>
  </w:p>
  <w:p w:rsidR="006F7711" w:rsidRDefault="006F7711" w14:paraId="421D8FBC" w14:textId="7777777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7711" w:rsidRDefault="006F7711" w14:paraId="56C46433" w14:textId="29C3AA99">
    <w:pPr>
      <w:pStyle w:val="Stopka"/>
    </w:pPr>
  </w:p>
  <w:p w:rsidR="006F7711" w:rsidRDefault="006F7711" w14:paraId="52746F7F" w14:textId="0A45BB4D">
    <w:pPr>
      <w:pStyle w:val="Stopka"/>
    </w:pPr>
  </w:p>
  <w:p w:rsidR="006F7711" w:rsidRDefault="006F7711" w14:paraId="302F31EB" w14:textId="2BFFA3A4">
    <w:pPr>
      <w:pStyle w:val="Stopka"/>
    </w:pPr>
  </w:p>
  <w:p w:rsidR="006F7711" w:rsidRDefault="006F7711" w14:paraId="09359AC1" w14:textId="38F60922">
    <w:pPr>
      <w:pStyle w:val="Stopka"/>
    </w:pPr>
  </w:p>
  <w:p w:rsidR="006F7711" w:rsidRDefault="006F7711" w14:paraId="51C932C5" w14:textId="1DE89DE4">
    <w:pPr>
      <w:pStyle w:val="Stopka"/>
    </w:pPr>
  </w:p>
  <w:p w:rsidR="006F7711" w:rsidRDefault="006F7711" w14:paraId="7FFDF2EA" w14:textId="2F8332FE">
    <w:pPr>
      <w:pStyle w:val="Stopka"/>
    </w:pPr>
  </w:p>
  <w:p w:rsidR="006F7711" w:rsidRDefault="006F7711" w14:paraId="57480E0B" w14:textId="3DA92CBA">
    <w:pPr>
      <w:pStyle w:val="Stopka"/>
    </w:pPr>
  </w:p>
  <w:p w:rsidR="006F7711" w:rsidRDefault="006F7711" w14:paraId="1E25BF01" w14:textId="20FD7750">
    <w:pPr>
      <w:pStyle w:val="Stopka"/>
    </w:pPr>
  </w:p>
  <w:p w:rsidR="006F7711" w:rsidRDefault="006F7711" w14:paraId="36D70337" w14:textId="659A5C16">
    <w:pPr>
      <w:pStyle w:val="Stopka"/>
    </w:pPr>
  </w:p>
  <w:p w:rsidR="006F7711" w:rsidRDefault="006F7711" w14:paraId="6DCBA9BB"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55F6" w:rsidP="001E12F9" w:rsidRDefault="00C355F6" w14:paraId="0AC30987" w14:textId="77777777">
      <w:pPr>
        <w:spacing w:after="0" w:line="240" w:lineRule="auto"/>
      </w:pPr>
      <w:r>
        <w:separator/>
      </w:r>
    </w:p>
  </w:footnote>
  <w:footnote w:type="continuationSeparator" w:id="0">
    <w:p w:rsidR="00C355F6" w:rsidP="001E12F9" w:rsidRDefault="00C355F6" w14:paraId="040F460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23EF" w:rsidP="00424DCD" w:rsidRDefault="00BF23EF" w14:paraId="357EB455" w14:textId="77777777">
    <w:pPr>
      <w:pStyle w:val="Nagwek"/>
      <w:framePr w:wrap="around" w:hAnchor="margin" w:vAnchor="text"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rsidR="00BF23EF" w:rsidP="00424DCD" w:rsidRDefault="00BF23EF" w14:paraId="58D8F925" w14:textId="77777777">
    <w:pPr>
      <w:pStyle w:val="Nagwek"/>
      <w:framePr w:wrap="around" w:hAnchor="margin" w:vAnchor="text" w:xAlign="outside" w:y="1"/>
      <w:ind w:right="360" w:firstLine="360"/>
      <w:rPr>
        <w:rStyle w:val="Numerstrony"/>
      </w:rPr>
    </w:pPr>
    <w:r>
      <w:rPr>
        <w:rStyle w:val="Numerstrony"/>
      </w:rPr>
      <w:fldChar w:fldCharType="begin"/>
    </w:r>
    <w:r>
      <w:rPr>
        <w:rStyle w:val="Numerstrony"/>
      </w:rPr>
      <w:instrText xml:space="preserve">PAGE  </w:instrText>
    </w:r>
    <w:r>
      <w:rPr>
        <w:rStyle w:val="Numerstrony"/>
      </w:rPr>
      <w:fldChar w:fldCharType="end"/>
    </w:r>
  </w:p>
  <w:p w:rsidR="00BF23EF" w:rsidP="00424DCD" w:rsidRDefault="00BF23EF" w14:paraId="16DAD93C" w14:textId="77777777">
    <w:pPr>
      <w:pStyle w:val="Nagwek"/>
      <w:ind w:right="360" w:firstLine="360"/>
    </w:pPr>
  </w:p>
  <w:p w:rsidR="00EF7D0A" w:rsidRDefault="00EF7D0A" w14:paraId="2BFF7EB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781" w:type="dxa"/>
      <w:tblLook w:val="04A0" w:firstRow="1" w:lastRow="0" w:firstColumn="1" w:lastColumn="0" w:noHBand="0" w:noVBand="1"/>
    </w:tblPr>
    <w:tblGrid>
      <w:gridCol w:w="7655"/>
      <w:gridCol w:w="1276"/>
      <w:gridCol w:w="850"/>
    </w:tblGrid>
    <w:tr w:rsidRPr="00DD1680" w:rsidR="00C40398" w:rsidTr="00C40398" w14:paraId="72314D26" w14:textId="77777777">
      <w:tc>
        <w:tcPr>
          <w:tcW w:w="7655" w:type="dxa"/>
          <w:shd w:val="clear" w:color="auto" w:fill="auto"/>
        </w:tcPr>
        <w:p w:rsidRPr="00DD1680" w:rsidR="00C40398" w:rsidP="00C40398" w:rsidRDefault="00C40398" w14:paraId="5FD3FF05" w14:textId="77777777">
          <w:pPr>
            <w:tabs>
              <w:tab w:val="left" w:pos="2977"/>
              <w:tab w:val="left" w:pos="6946"/>
              <w:tab w:val="left" w:pos="7088"/>
              <w:tab w:val="left" w:pos="7230"/>
              <w:tab w:val="right" w:pos="9740"/>
            </w:tabs>
            <w:spacing w:after="0" w:line="252" w:lineRule="auto"/>
            <w:ind w:right="-41"/>
            <w:jc w:val="left"/>
            <w:rPr>
              <w:sz w:val="8"/>
            </w:rPr>
          </w:pPr>
          <w:r w:rsidRPr="00DD1680">
            <w:rPr>
              <w:b/>
              <w:sz w:val="16"/>
            </w:rPr>
            <w:t>GŁÓWNA KWATERA ZHP –</w:t>
          </w:r>
          <w:r w:rsidRPr="00DD1680">
            <w:rPr>
              <w:sz w:val="16"/>
            </w:rPr>
            <w:t xml:space="preserve"> INTRUKCJA HARCERSKIEJ AKCJI LETNIEJ I ZIMOWEJ</w:t>
          </w:r>
          <w:r w:rsidRPr="00DD1680">
            <w:rPr>
              <w:sz w:val="18"/>
            </w:rPr>
            <w:t xml:space="preserve"> </w:t>
          </w:r>
        </w:p>
      </w:tc>
      <w:tc>
        <w:tcPr>
          <w:tcW w:w="1276" w:type="dxa"/>
          <w:shd w:val="clear" w:color="auto" w:fill="auto"/>
        </w:tcPr>
        <w:p w:rsidRPr="00DD1680" w:rsidR="00C40398" w:rsidP="00C40398" w:rsidRDefault="00C40398" w14:paraId="62EB50F6" w14:textId="28F0D888">
          <w:pPr>
            <w:tabs>
              <w:tab w:val="left" w:pos="2977"/>
              <w:tab w:val="left" w:pos="6946"/>
              <w:tab w:val="left" w:pos="7088"/>
              <w:tab w:val="left" w:pos="7230"/>
              <w:tab w:val="right" w:pos="9740"/>
            </w:tabs>
            <w:spacing w:after="0" w:line="252" w:lineRule="auto"/>
            <w:ind w:right="-41"/>
            <w:jc w:val="right"/>
            <w:rPr>
              <w:sz w:val="8"/>
            </w:rPr>
          </w:pPr>
          <w:r w:rsidRPr="00DD1680">
            <w:rPr>
              <w:sz w:val="16"/>
            </w:rPr>
            <w:t xml:space="preserve">Załącznik nr </w:t>
          </w:r>
          <w:r>
            <w:rPr>
              <w:sz w:val="16"/>
            </w:rPr>
            <w:t>1</w:t>
          </w:r>
        </w:p>
      </w:tc>
      <w:tc>
        <w:tcPr>
          <w:tcW w:w="850" w:type="dxa"/>
        </w:tcPr>
        <w:p w:rsidRPr="00DD1680" w:rsidR="00C40398" w:rsidP="00C40398" w:rsidRDefault="00C40398" w14:paraId="788DC7A7" w14:textId="69473D45">
          <w:pPr>
            <w:tabs>
              <w:tab w:val="left" w:pos="2977"/>
              <w:tab w:val="left" w:pos="6946"/>
              <w:tab w:val="left" w:pos="7088"/>
              <w:tab w:val="left" w:pos="7230"/>
              <w:tab w:val="right" w:pos="9740"/>
            </w:tabs>
            <w:spacing w:after="0" w:line="252" w:lineRule="auto"/>
            <w:ind w:right="-41"/>
            <w:jc w:val="right"/>
            <w:rPr>
              <w:sz w:val="16"/>
            </w:rPr>
          </w:pPr>
          <w:r w:rsidRPr="00307655">
            <w:rPr>
              <w:b/>
              <w:sz w:val="28"/>
            </w:rPr>
            <w:fldChar w:fldCharType="begin"/>
          </w:r>
          <w:r w:rsidRPr="00307655">
            <w:rPr>
              <w:b/>
              <w:sz w:val="28"/>
            </w:rPr>
            <w:instrText xml:space="preserve"> PAGE  \* MERGEFORMAT </w:instrText>
          </w:r>
          <w:r w:rsidRPr="00307655">
            <w:rPr>
              <w:b/>
              <w:sz w:val="28"/>
            </w:rPr>
            <w:fldChar w:fldCharType="separate"/>
          </w:r>
          <w:r w:rsidR="00161715">
            <w:rPr>
              <w:b/>
              <w:noProof/>
              <w:sz w:val="28"/>
            </w:rPr>
            <w:t>2</w:t>
          </w:r>
          <w:r w:rsidRPr="00307655">
            <w:rPr>
              <w:b/>
              <w:sz w:val="28"/>
            </w:rPr>
            <w:fldChar w:fldCharType="end"/>
          </w:r>
          <w:r>
            <w:rPr>
              <w:sz w:val="18"/>
            </w:rPr>
            <w:t>/</w:t>
          </w:r>
          <w:r>
            <w:rPr>
              <w:sz w:val="18"/>
            </w:rPr>
            <w:fldChar w:fldCharType="begin"/>
          </w:r>
          <w:r>
            <w:rPr>
              <w:sz w:val="18"/>
            </w:rPr>
            <w:instrText xml:space="preserve"> SECTIONPAGES  \* MERGEFORMAT </w:instrText>
          </w:r>
          <w:r>
            <w:rPr>
              <w:sz w:val="18"/>
            </w:rPr>
            <w:fldChar w:fldCharType="separate"/>
          </w:r>
          <w:r w:rsidR="008D3159">
            <w:rPr>
              <w:noProof/>
              <w:sz w:val="18"/>
            </w:rPr>
            <w:t>13</w:t>
          </w:r>
          <w:r>
            <w:rPr>
              <w:sz w:val="18"/>
            </w:rPr>
            <w:fldChar w:fldCharType="end"/>
          </w:r>
        </w:p>
      </w:tc>
    </w:tr>
  </w:tbl>
  <w:p w:rsidRPr="00DD1680" w:rsidR="00C40398" w:rsidP="00C40398" w:rsidRDefault="00C40398" w14:paraId="686991D4" w14:textId="77777777">
    <w:pPr>
      <w:pBdr>
        <w:bottom w:val="single" w:color="auto" w:sz="6" w:space="1"/>
      </w:pBdr>
      <w:tabs>
        <w:tab w:val="left" w:pos="2977"/>
        <w:tab w:val="left" w:pos="6946"/>
        <w:tab w:val="left" w:pos="7088"/>
        <w:tab w:val="left" w:pos="7230"/>
        <w:tab w:val="right" w:pos="9740"/>
      </w:tabs>
      <w:spacing w:after="0" w:line="252" w:lineRule="auto"/>
      <w:ind w:right="-41"/>
      <w:jc w:val="left"/>
      <w:rPr>
        <w:sz w:val="2"/>
        <w:szCs w:val="2"/>
      </w:rPr>
    </w:pPr>
    <w:r w:rsidRPr="00DD1680">
      <w:rPr>
        <w:noProof/>
        <w:sz w:val="16"/>
        <w:lang w:eastAsia="pl-PL"/>
      </w:rPr>
      <w:drawing>
        <wp:anchor distT="0" distB="0" distL="114300" distR="114300" simplePos="0" relativeHeight="251673600" behindDoc="1" locked="0" layoutInCell="1" allowOverlap="1" wp14:anchorId="3822300E" wp14:editId="16C38F87">
          <wp:simplePos x="0" y="0"/>
          <wp:positionH relativeFrom="page">
            <wp:posOffset>-137160</wp:posOffset>
          </wp:positionH>
          <wp:positionV relativeFrom="page">
            <wp:posOffset>419100</wp:posOffset>
          </wp:positionV>
          <wp:extent cx="7554595" cy="10686415"/>
          <wp:effectExtent l="0" t="0" r="8255" b="63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6864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40398" w:rsidR="00BF23EF" w:rsidP="00C40398" w:rsidRDefault="00BF23EF" w14:paraId="5FEEE511" w14:textId="031C77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1A1"/>
    <w:multiLevelType w:val="hybridMultilevel"/>
    <w:tmpl w:val="916684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59688E"/>
    <w:multiLevelType w:val="multilevel"/>
    <w:tmpl w:val="B4EC5C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4048E4"/>
    <w:multiLevelType w:val="multilevel"/>
    <w:tmpl w:val="11A0AC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5060B7"/>
    <w:multiLevelType w:val="multilevel"/>
    <w:tmpl w:val="53F8D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A4E0F"/>
    <w:multiLevelType w:val="multilevel"/>
    <w:tmpl w:val="AC0603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28B60F8"/>
    <w:multiLevelType w:val="multilevel"/>
    <w:tmpl w:val="CDA61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F0209F"/>
    <w:multiLevelType w:val="hybridMultilevel"/>
    <w:tmpl w:val="C5246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EB7627"/>
    <w:multiLevelType w:val="hybridMultilevel"/>
    <w:tmpl w:val="0EA64A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5A16DD"/>
    <w:multiLevelType w:val="multilevel"/>
    <w:tmpl w:val="BF00F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E8613E"/>
    <w:multiLevelType w:val="multilevel"/>
    <w:tmpl w:val="C696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EC4360"/>
    <w:multiLevelType w:val="multilevel"/>
    <w:tmpl w:val="FEA82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73D7EE0"/>
    <w:multiLevelType w:val="multilevel"/>
    <w:tmpl w:val="4888D6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51286"/>
    <w:multiLevelType w:val="hybridMultilevel"/>
    <w:tmpl w:val="8AAEDECE"/>
    <w:lvl w:ilvl="0" w:tplc="3CD29F78">
      <w:start w:val="1"/>
      <w:numFmt w:val="bullet"/>
      <w:lvlText w:val="-"/>
      <w:lvlJc w:val="left"/>
      <w:pPr>
        <w:ind w:left="360" w:hanging="360"/>
      </w:pPr>
      <w:rPr>
        <w:rFonts w:hint="default" w:ascii="Museo 300" w:hAnsi="Museo 300"/>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14" w15:restartNumberingAfterBreak="0">
    <w:nsid w:val="5A8162F6"/>
    <w:multiLevelType w:val="hybridMultilevel"/>
    <w:tmpl w:val="A15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5907023"/>
    <w:multiLevelType w:val="hybridMultilevel"/>
    <w:tmpl w:val="8DE4DB6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7A0731B3"/>
    <w:multiLevelType w:val="hybridMultilevel"/>
    <w:tmpl w:val="ADBA3CB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7" w15:restartNumberingAfterBreak="0">
    <w:nsid w:val="7F8E3B2A"/>
    <w:multiLevelType w:val="multilevel"/>
    <w:tmpl w:val="FC145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88235">
    <w:abstractNumId w:val="16"/>
  </w:num>
  <w:num w:numId="2" w16cid:durableId="1195193184">
    <w:abstractNumId w:val="13"/>
  </w:num>
  <w:num w:numId="3" w16cid:durableId="1006597387">
    <w:abstractNumId w:val="14"/>
  </w:num>
  <w:num w:numId="4" w16cid:durableId="842816708">
    <w:abstractNumId w:val="15"/>
  </w:num>
  <w:num w:numId="5" w16cid:durableId="154687830">
    <w:abstractNumId w:val="6"/>
  </w:num>
  <w:num w:numId="6" w16cid:durableId="700520160">
    <w:abstractNumId w:val="12"/>
  </w:num>
  <w:num w:numId="7" w16cid:durableId="2133359822">
    <w:abstractNumId w:val="0"/>
  </w:num>
  <w:num w:numId="8" w16cid:durableId="934754">
    <w:abstractNumId w:val="7"/>
  </w:num>
  <w:num w:numId="9" w16cid:durableId="1308053403">
    <w:abstractNumId w:val="1"/>
  </w:num>
  <w:num w:numId="10" w16cid:durableId="1976138780">
    <w:abstractNumId w:val="5"/>
  </w:num>
  <w:num w:numId="11" w16cid:durableId="431243358">
    <w:abstractNumId w:val="4"/>
  </w:num>
  <w:num w:numId="12" w16cid:durableId="1584952713">
    <w:abstractNumId w:val="2"/>
  </w:num>
  <w:num w:numId="13" w16cid:durableId="1024594703">
    <w:abstractNumId w:val="10"/>
  </w:num>
  <w:num w:numId="14" w16cid:durableId="717171974">
    <w:abstractNumId w:val="11"/>
  </w:num>
  <w:num w:numId="15" w16cid:durableId="824593342">
    <w:abstractNumId w:val="9"/>
  </w:num>
  <w:num w:numId="16" w16cid:durableId="1756895494">
    <w:abstractNumId w:val="3"/>
  </w:num>
  <w:num w:numId="17" w16cid:durableId="1826318141">
    <w:abstractNumId w:val="17"/>
  </w:num>
  <w:num w:numId="18" w16cid:durableId="28373117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F9"/>
    <w:rsid w:val="00012CBD"/>
    <w:rsid w:val="000E67FA"/>
    <w:rsid w:val="00161715"/>
    <w:rsid w:val="001757B5"/>
    <w:rsid w:val="001B03B9"/>
    <w:rsid w:val="001C4AF5"/>
    <w:rsid w:val="001E12F9"/>
    <w:rsid w:val="001F2428"/>
    <w:rsid w:val="002C04A1"/>
    <w:rsid w:val="002C3BE8"/>
    <w:rsid w:val="003065D6"/>
    <w:rsid w:val="00307655"/>
    <w:rsid w:val="003209A2"/>
    <w:rsid w:val="00326B28"/>
    <w:rsid w:val="003D26CC"/>
    <w:rsid w:val="003D29B4"/>
    <w:rsid w:val="00424DCD"/>
    <w:rsid w:val="00432373"/>
    <w:rsid w:val="00486D46"/>
    <w:rsid w:val="00491827"/>
    <w:rsid w:val="004B3224"/>
    <w:rsid w:val="00574096"/>
    <w:rsid w:val="005827F9"/>
    <w:rsid w:val="005D5F93"/>
    <w:rsid w:val="0065227F"/>
    <w:rsid w:val="00675A5F"/>
    <w:rsid w:val="006D65B1"/>
    <w:rsid w:val="006E2DA6"/>
    <w:rsid w:val="006F7711"/>
    <w:rsid w:val="007228CA"/>
    <w:rsid w:val="007E7DA8"/>
    <w:rsid w:val="00844C08"/>
    <w:rsid w:val="00845437"/>
    <w:rsid w:val="008816FB"/>
    <w:rsid w:val="008C344E"/>
    <w:rsid w:val="008D3159"/>
    <w:rsid w:val="009069B4"/>
    <w:rsid w:val="00946FD2"/>
    <w:rsid w:val="0099754D"/>
    <w:rsid w:val="009A0BCC"/>
    <w:rsid w:val="009E29BC"/>
    <w:rsid w:val="00A33A79"/>
    <w:rsid w:val="00A4488C"/>
    <w:rsid w:val="00B45F46"/>
    <w:rsid w:val="00BF23EF"/>
    <w:rsid w:val="00C0545E"/>
    <w:rsid w:val="00C355F6"/>
    <w:rsid w:val="00C40398"/>
    <w:rsid w:val="00C412C6"/>
    <w:rsid w:val="00CC0EFB"/>
    <w:rsid w:val="00D41977"/>
    <w:rsid w:val="00D566DE"/>
    <w:rsid w:val="00DF226E"/>
    <w:rsid w:val="00E22426"/>
    <w:rsid w:val="00E40BAD"/>
    <w:rsid w:val="00E55D09"/>
    <w:rsid w:val="00E65C68"/>
    <w:rsid w:val="00EF7D0A"/>
    <w:rsid w:val="00FD4F66"/>
    <w:rsid w:val="075ECF37"/>
    <w:rsid w:val="0C687F3C"/>
    <w:rsid w:val="16BF5C76"/>
    <w:rsid w:val="1A8AE45B"/>
    <w:rsid w:val="1B9857C1"/>
    <w:rsid w:val="1BDA8FEC"/>
    <w:rsid w:val="1DA36392"/>
    <w:rsid w:val="254513D3"/>
    <w:rsid w:val="30811CA4"/>
    <w:rsid w:val="436DE212"/>
    <w:rsid w:val="44E5FED5"/>
    <w:rsid w:val="4509B273"/>
    <w:rsid w:val="48201724"/>
    <w:rsid w:val="4B24FCE3"/>
    <w:rsid w:val="4D379FEF"/>
    <w:rsid w:val="655614AF"/>
    <w:rsid w:val="6D8C5283"/>
    <w:rsid w:val="76DEA0E1"/>
    <w:rsid w:val="7CDCDAB4"/>
    <w:rsid w:val="7CFA68D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0305D"/>
  <w14:defaultImageDpi w14:val="300"/>
  <w15:docId w15:val="{885011B7-5132-4BF9-9AF0-9E9BD60868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C0545E"/>
    <w:pPr>
      <w:jc w:val="both"/>
    </w:pPr>
    <w:rPr>
      <w:lang w:val="pl-PL"/>
    </w:rPr>
  </w:style>
  <w:style w:type="paragraph" w:styleId="Nagwek1">
    <w:name w:val="heading 1"/>
    <w:basedOn w:val="Normalny"/>
    <w:next w:val="Normalny"/>
    <w:link w:val="Nagwek1Znak"/>
    <w:uiPriority w:val="9"/>
    <w:qFormat/>
    <w:rsid w:val="00307655"/>
    <w:pPr>
      <w:keepNext/>
      <w:keepLines/>
      <w:spacing w:before="480" w:after="0"/>
      <w:outlineLvl w:val="0"/>
    </w:pPr>
    <w:rPr>
      <w:rFonts w:asciiTheme="majorHAnsi" w:hAnsiTheme="majorHAnsi" w:eastAsiaTheme="majorEastAsia" w:cstheme="majorBidi"/>
      <w:b/>
      <w:bCs/>
      <w:color w:val="3E226B"/>
      <w:sz w:val="36"/>
      <w:szCs w:val="28"/>
    </w:rPr>
  </w:style>
  <w:style w:type="paragraph" w:styleId="Nagwek2">
    <w:name w:val="heading 2"/>
    <w:basedOn w:val="Normalny"/>
    <w:next w:val="Normalny"/>
    <w:link w:val="Nagwek2Znak"/>
    <w:uiPriority w:val="9"/>
    <w:unhideWhenUsed/>
    <w:qFormat/>
    <w:rsid w:val="00307655"/>
    <w:pPr>
      <w:keepNext/>
      <w:keepLines/>
      <w:pBdr>
        <w:bottom w:val="single" w:color="3E226B" w:sz="4" w:space="1"/>
      </w:pBdr>
      <w:spacing w:before="200" w:after="0"/>
      <w:outlineLvl w:val="1"/>
    </w:pPr>
    <w:rPr>
      <w:rFonts w:asciiTheme="majorHAnsi" w:hAnsiTheme="majorHAnsi" w:eastAsiaTheme="majorEastAsia" w:cstheme="majorBidi"/>
      <w:b/>
      <w:bCs/>
      <w:color w:val="3E226B"/>
      <w:sz w:val="26"/>
      <w:szCs w:val="26"/>
    </w:rPr>
  </w:style>
  <w:style w:type="paragraph" w:styleId="Nagwek3">
    <w:name w:val="heading 3"/>
    <w:basedOn w:val="Normalny"/>
    <w:next w:val="Normalny"/>
    <w:link w:val="Nagwek3Znak"/>
    <w:uiPriority w:val="9"/>
    <w:unhideWhenUsed/>
    <w:qFormat/>
    <w:rsid w:val="00C0545E"/>
    <w:pPr>
      <w:keepNext/>
      <w:keepLines/>
      <w:shd w:val="clear" w:color="auto" w:fill="F3F3F3"/>
      <w:spacing w:before="200" w:after="0"/>
      <w:outlineLvl w:val="2"/>
    </w:pPr>
    <w:rPr>
      <w:rFonts w:asciiTheme="majorHAnsi" w:hAnsiTheme="majorHAnsi" w:eastAsiaTheme="majorEastAsia" w:cstheme="majorBidi"/>
      <w:b/>
      <w:bCs/>
      <w:color w:val="3E226B"/>
    </w:rPr>
  </w:style>
  <w:style w:type="paragraph" w:styleId="Nagwek4">
    <w:name w:val="heading 4"/>
    <w:basedOn w:val="Normalny"/>
    <w:next w:val="Normalny"/>
    <w:link w:val="Nagwek4Znak"/>
    <w:uiPriority w:val="9"/>
    <w:unhideWhenUsed/>
    <w:qFormat/>
    <w:rsid w:val="00307655"/>
    <w:pPr>
      <w:keepNext/>
      <w:keepLines/>
      <w:spacing w:before="200" w:after="0"/>
      <w:outlineLvl w:val="3"/>
    </w:pPr>
    <w:rPr>
      <w:rFonts w:asciiTheme="majorHAnsi" w:hAnsiTheme="majorHAnsi" w:eastAsiaTheme="majorEastAsia" w:cstheme="majorBidi"/>
      <w:b/>
      <w:bCs/>
      <w:i/>
      <w:iCs/>
      <w:color w:val="3E226B"/>
    </w:rPr>
  </w:style>
  <w:style w:type="paragraph" w:styleId="Nagwek5">
    <w:name w:val="heading 5"/>
    <w:basedOn w:val="Normalny"/>
    <w:next w:val="Normalny"/>
    <w:link w:val="Nagwek5Znak"/>
    <w:uiPriority w:val="9"/>
    <w:unhideWhenUsed/>
    <w:qFormat/>
    <w:rsid w:val="00307655"/>
    <w:pPr>
      <w:keepNext/>
      <w:keepLines/>
      <w:spacing w:before="200" w:after="0"/>
      <w:outlineLvl w:val="4"/>
    </w:pPr>
    <w:rPr>
      <w:rFonts w:asciiTheme="majorHAnsi" w:hAnsiTheme="majorHAnsi" w:eastAsiaTheme="majorEastAsia" w:cstheme="majorBidi"/>
      <w:color w:val="3E226B"/>
    </w:rPr>
  </w:style>
  <w:style w:type="paragraph" w:styleId="Nagwek6">
    <w:name w:val="heading 6"/>
    <w:basedOn w:val="Normalny"/>
    <w:next w:val="Normalny"/>
    <w:link w:val="Nagwek6Znak"/>
    <w:uiPriority w:val="9"/>
    <w:unhideWhenUsed/>
    <w:qFormat/>
    <w:rsid w:val="00307655"/>
    <w:pPr>
      <w:keepNext/>
      <w:keepLines/>
      <w:spacing w:before="200" w:after="0"/>
      <w:outlineLvl w:val="5"/>
    </w:pPr>
    <w:rPr>
      <w:rFonts w:asciiTheme="majorHAnsi" w:hAnsiTheme="majorHAnsi" w:eastAsiaTheme="majorEastAsia" w:cstheme="majorBidi"/>
      <w:i/>
      <w:iCs/>
      <w:color w:val="3E226B"/>
    </w:rPr>
  </w:style>
  <w:style w:type="paragraph" w:styleId="Nagwek7">
    <w:name w:val="heading 7"/>
    <w:basedOn w:val="Normalny"/>
    <w:next w:val="Normalny"/>
    <w:link w:val="Nagwek7Znak"/>
    <w:uiPriority w:val="9"/>
    <w:semiHidden/>
    <w:unhideWhenUsed/>
    <w:qFormat/>
    <w:rsid w:val="00307655"/>
    <w:pPr>
      <w:keepNext/>
      <w:keepLines/>
      <w:spacing w:before="200" w:after="0"/>
      <w:outlineLvl w:val="6"/>
    </w:pPr>
    <w:rPr>
      <w:rFonts w:asciiTheme="majorHAnsi" w:hAnsiTheme="majorHAnsi" w:eastAsiaTheme="majorEastAsia" w:cstheme="majorBidi"/>
      <w:i/>
      <w:iCs/>
      <w:color w:val="3E226B"/>
    </w:rPr>
  </w:style>
  <w:style w:type="paragraph" w:styleId="Nagwek8">
    <w:name w:val="heading 8"/>
    <w:basedOn w:val="Normalny"/>
    <w:next w:val="Normalny"/>
    <w:link w:val="Nagwek8Znak"/>
    <w:uiPriority w:val="9"/>
    <w:semiHidden/>
    <w:unhideWhenUsed/>
    <w:qFormat/>
    <w:rsid w:val="001E12F9"/>
    <w:pPr>
      <w:keepNext/>
      <w:keepLines/>
      <w:spacing w:before="200" w:after="0"/>
      <w:outlineLvl w:val="7"/>
    </w:pPr>
    <w:rPr>
      <w:rFonts w:asciiTheme="majorHAnsi" w:hAnsiTheme="majorHAnsi" w:eastAsiaTheme="majorEastAsia" w:cstheme="majorBidi"/>
      <w:color w:val="0C5986" w:themeColor="accent1"/>
      <w:sz w:val="20"/>
      <w:szCs w:val="20"/>
    </w:rPr>
  </w:style>
  <w:style w:type="paragraph" w:styleId="Nagwek9">
    <w:name w:val="heading 9"/>
    <w:basedOn w:val="Normalny"/>
    <w:next w:val="Normalny"/>
    <w:link w:val="Nagwek9Znak"/>
    <w:uiPriority w:val="9"/>
    <w:semiHidden/>
    <w:unhideWhenUsed/>
    <w:qFormat/>
    <w:rsid w:val="001E12F9"/>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omylnaczcionkaakapitu" w:default="1">
    <w:name w:val="Default Paragraph Font"/>
    <w:uiPriority w:val="1"/>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
    <w:rsid w:val="00307655"/>
    <w:rPr>
      <w:rFonts w:asciiTheme="majorHAnsi" w:hAnsiTheme="majorHAnsi" w:eastAsiaTheme="majorEastAsia" w:cstheme="majorBidi"/>
      <w:b/>
      <w:bCs/>
      <w:color w:val="3E226B"/>
      <w:sz w:val="36"/>
      <w:szCs w:val="28"/>
      <w:lang w:val="pl-PL"/>
    </w:rPr>
  </w:style>
  <w:style w:type="character" w:styleId="Nagwek2Znak" w:customStyle="1">
    <w:name w:val="Nagłówek 2 Znak"/>
    <w:basedOn w:val="Domylnaczcionkaakapitu"/>
    <w:link w:val="Nagwek2"/>
    <w:uiPriority w:val="9"/>
    <w:rsid w:val="00307655"/>
    <w:rPr>
      <w:rFonts w:asciiTheme="majorHAnsi" w:hAnsiTheme="majorHAnsi" w:eastAsiaTheme="majorEastAsia" w:cstheme="majorBidi"/>
      <w:b/>
      <w:bCs/>
      <w:color w:val="3E226B"/>
      <w:sz w:val="26"/>
      <w:szCs w:val="26"/>
      <w:lang w:val="pl-PL"/>
    </w:rPr>
  </w:style>
  <w:style w:type="character" w:styleId="Nagwek3Znak" w:customStyle="1">
    <w:name w:val="Nagłówek 3 Znak"/>
    <w:basedOn w:val="Domylnaczcionkaakapitu"/>
    <w:link w:val="Nagwek3"/>
    <w:uiPriority w:val="9"/>
    <w:rsid w:val="00C0545E"/>
    <w:rPr>
      <w:rFonts w:asciiTheme="majorHAnsi" w:hAnsiTheme="majorHAnsi" w:eastAsiaTheme="majorEastAsia" w:cstheme="majorBidi"/>
      <w:b/>
      <w:bCs/>
      <w:color w:val="3E226B"/>
      <w:shd w:val="clear" w:color="auto" w:fill="F3F3F3"/>
      <w:lang w:val="pl-PL"/>
    </w:rPr>
  </w:style>
  <w:style w:type="character" w:styleId="Nagwek4Znak" w:customStyle="1">
    <w:name w:val="Nagłówek 4 Znak"/>
    <w:basedOn w:val="Domylnaczcionkaakapitu"/>
    <w:link w:val="Nagwek4"/>
    <w:uiPriority w:val="9"/>
    <w:rsid w:val="00307655"/>
    <w:rPr>
      <w:rFonts w:asciiTheme="majorHAnsi" w:hAnsiTheme="majorHAnsi" w:eastAsiaTheme="majorEastAsia" w:cstheme="majorBidi"/>
      <w:b/>
      <w:bCs/>
      <w:i/>
      <w:iCs/>
      <w:color w:val="3E226B"/>
      <w:lang w:val="pl-PL"/>
    </w:rPr>
  </w:style>
  <w:style w:type="character" w:styleId="Nagwek5Znak" w:customStyle="1">
    <w:name w:val="Nagłówek 5 Znak"/>
    <w:basedOn w:val="Domylnaczcionkaakapitu"/>
    <w:link w:val="Nagwek5"/>
    <w:uiPriority w:val="9"/>
    <w:rsid w:val="00307655"/>
    <w:rPr>
      <w:rFonts w:asciiTheme="majorHAnsi" w:hAnsiTheme="majorHAnsi" w:eastAsiaTheme="majorEastAsia" w:cstheme="majorBidi"/>
      <w:color w:val="3E226B"/>
      <w:lang w:val="pl-PL"/>
    </w:rPr>
  </w:style>
  <w:style w:type="character" w:styleId="Nagwek6Znak" w:customStyle="1">
    <w:name w:val="Nagłówek 6 Znak"/>
    <w:basedOn w:val="Domylnaczcionkaakapitu"/>
    <w:link w:val="Nagwek6"/>
    <w:uiPriority w:val="9"/>
    <w:rsid w:val="00307655"/>
    <w:rPr>
      <w:rFonts w:asciiTheme="majorHAnsi" w:hAnsiTheme="majorHAnsi" w:eastAsiaTheme="majorEastAsia" w:cstheme="majorBidi"/>
      <w:i/>
      <w:iCs/>
      <w:color w:val="3E226B"/>
      <w:lang w:val="pl-PL"/>
    </w:rPr>
  </w:style>
  <w:style w:type="character" w:styleId="Nagwek7Znak" w:customStyle="1">
    <w:name w:val="Nagłówek 7 Znak"/>
    <w:basedOn w:val="Domylnaczcionkaakapitu"/>
    <w:link w:val="Nagwek7"/>
    <w:uiPriority w:val="9"/>
    <w:semiHidden/>
    <w:rsid w:val="00307655"/>
    <w:rPr>
      <w:rFonts w:asciiTheme="majorHAnsi" w:hAnsiTheme="majorHAnsi" w:eastAsiaTheme="majorEastAsia" w:cstheme="majorBidi"/>
      <w:i/>
      <w:iCs/>
      <w:color w:val="3E226B"/>
      <w:lang w:val="pl-PL"/>
    </w:rPr>
  </w:style>
  <w:style w:type="character" w:styleId="Nagwek8Znak" w:customStyle="1">
    <w:name w:val="Nagłówek 8 Znak"/>
    <w:basedOn w:val="Domylnaczcionkaakapitu"/>
    <w:link w:val="Nagwek8"/>
    <w:uiPriority w:val="9"/>
    <w:semiHidden/>
    <w:rsid w:val="001E12F9"/>
    <w:rPr>
      <w:rFonts w:asciiTheme="majorHAnsi" w:hAnsiTheme="majorHAnsi" w:eastAsiaTheme="majorEastAsia" w:cstheme="majorBidi"/>
      <w:color w:val="0C5986" w:themeColor="accent1"/>
      <w:sz w:val="20"/>
      <w:szCs w:val="20"/>
    </w:rPr>
  </w:style>
  <w:style w:type="character" w:styleId="Nagwek9Znak" w:customStyle="1">
    <w:name w:val="Nagłówek 9 Znak"/>
    <w:basedOn w:val="Domylnaczcionkaakapitu"/>
    <w:link w:val="Nagwek9"/>
    <w:uiPriority w:val="9"/>
    <w:semiHidden/>
    <w:rsid w:val="001E12F9"/>
    <w:rPr>
      <w:rFonts w:asciiTheme="majorHAnsi" w:hAnsiTheme="majorHAnsi" w:eastAsiaTheme="majorEastAsia" w:cstheme="majorBidi"/>
      <w:i/>
      <w:iCs/>
      <w:color w:val="404040" w:themeColor="text1" w:themeTint="BF"/>
      <w:sz w:val="20"/>
      <w:szCs w:val="20"/>
    </w:rPr>
  </w:style>
  <w:style w:type="paragraph" w:styleId="Legenda">
    <w:name w:val="caption"/>
    <w:basedOn w:val="Normalny"/>
    <w:next w:val="Normalny"/>
    <w:uiPriority w:val="35"/>
    <w:semiHidden/>
    <w:unhideWhenUsed/>
    <w:qFormat/>
    <w:rsid w:val="001E12F9"/>
    <w:pPr>
      <w:spacing w:line="240" w:lineRule="auto"/>
    </w:pPr>
    <w:rPr>
      <w:b/>
      <w:bCs/>
      <w:color w:val="0C5986" w:themeColor="accent1"/>
      <w:sz w:val="18"/>
      <w:szCs w:val="18"/>
    </w:rPr>
  </w:style>
  <w:style w:type="paragraph" w:styleId="Tytu">
    <w:name w:val="Title"/>
    <w:basedOn w:val="Normalny"/>
    <w:next w:val="Normalny"/>
    <w:link w:val="TytuZnak"/>
    <w:uiPriority w:val="10"/>
    <w:qFormat/>
    <w:rsid w:val="00A33A79"/>
    <w:pPr>
      <w:pBdr>
        <w:bottom w:val="single" w:color="3E226B" w:sz="8" w:space="4"/>
      </w:pBdr>
      <w:spacing w:after="300" w:line="240" w:lineRule="auto"/>
      <w:contextualSpacing/>
    </w:pPr>
    <w:rPr>
      <w:rFonts w:asciiTheme="majorHAnsi" w:hAnsiTheme="majorHAnsi" w:eastAsiaTheme="majorEastAsia" w:cstheme="majorBidi"/>
      <w:color w:val="3E226B"/>
      <w:spacing w:val="5"/>
      <w:kern w:val="28"/>
      <w:sz w:val="52"/>
      <w:szCs w:val="52"/>
    </w:rPr>
  </w:style>
  <w:style w:type="character" w:styleId="TytuZnak" w:customStyle="1">
    <w:name w:val="Tytuł Znak"/>
    <w:basedOn w:val="Domylnaczcionkaakapitu"/>
    <w:link w:val="Tytu"/>
    <w:uiPriority w:val="10"/>
    <w:rsid w:val="00A33A79"/>
    <w:rPr>
      <w:rFonts w:asciiTheme="majorHAnsi" w:hAnsiTheme="majorHAnsi" w:eastAsiaTheme="majorEastAsia" w:cstheme="majorBidi"/>
      <w:color w:val="3E226B"/>
      <w:spacing w:val="5"/>
      <w:kern w:val="28"/>
      <w:sz w:val="52"/>
      <w:szCs w:val="52"/>
      <w:lang w:val="pl-PL"/>
    </w:rPr>
  </w:style>
  <w:style w:type="paragraph" w:styleId="Podtytu">
    <w:name w:val="Subtitle"/>
    <w:basedOn w:val="Normalny"/>
    <w:next w:val="Normalny"/>
    <w:link w:val="PodtytuZnak"/>
    <w:uiPriority w:val="11"/>
    <w:qFormat/>
    <w:rsid w:val="001E12F9"/>
    <w:pPr>
      <w:numPr>
        <w:ilvl w:val="1"/>
      </w:numPr>
    </w:pPr>
    <w:rPr>
      <w:rFonts w:asciiTheme="majorHAnsi" w:hAnsiTheme="majorHAnsi" w:eastAsiaTheme="majorEastAsia" w:cstheme="majorBidi"/>
      <w:i/>
      <w:iCs/>
      <w:color w:val="3E226B"/>
      <w:spacing w:val="15"/>
      <w:sz w:val="24"/>
      <w:szCs w:val="24"/>
    </w:rPr>
  </w:style>
  <w:style w:type="character" w:styleId="PodtytuZnak" w:customStyle="1">
    <w:name w:val="Podtytuł Znak"/>
    <w:basedOn w:val="Domylnaczcionkaakapitu"/>
    <w:link w:val="Podtytu"/>
    <w:uiPriority w:val="11"/>
    <w:rsid w:val="001E12F9"/>
    <w:rPr>
      <w:rFonts w:asciiTheme="majorHAnsi" w:hAnsiTheme="majorHAnsi" w:eastAsiaTheme="majorEastAsia" w:cstheme="majorBidi"/>
      <w:i/>
      <w:iCs/>
      <w:color w:val="3E226B"/>
      <w:spacing w:val="15"/>
      <w:sz w:val="24"/>
      <w:szCs w:val="24"/>
    </w:rPr>
  </w:style>
  <w:style w:type="character" w:styleId="Pogrubienie">
    <w:name w:val="Strong"/>
    <w:basedOn w:val="Domylnaczcionkaakapitu"/>
    <w:uiPriority w:val="22"/>
    <w:qFormat/>
    <w:rsid w:val="001E12F9"/>
    <w:rPr>
      <w:b/>
      <w:bCs/>
    </w:rPr>
  </w:style>
  <w:style w:type="character" w:styleId="Uwydatnienie">
    <w:name w:val="Emphasis"/>
    <w:basedOn w:val="Domylnaczcionkaakapitu"/>
    <w:uiPriority w:val="20"/>
    <w:qFormat/>
    <w:rsid w:val="001E12F9"/>
    <w:rPr>
      <w:i/>
      <w:iCs/>
    </w:rPr>
  </w:style>
  <w:style w:type="paragraph" w:styleId="Bezodstpw">
    <w:name w:val="No Spacing"/>
    <w:link w:val="BezodstpwZnak"/>
    <w:uiPriority w:val="1"/>
    <w:qFormat/>
    <w:rsid w:val="001E12F9"/>
    <w:pPr>
      <w:spacing w:after="0" w:line="240" w:lineRule="auto"/>
    </w:pPr>
  </w:style>
  <w:style w:type="paragraph" w:styleId="Akapitzlist">
    <w:name w:val="List Paragraph"/>
    <w:aliases w:val="ZAŁ Punktowanie,Lex Punktowanie"/>
    <w:basedOn w:val="Normalny"/>
    <w:uiPriority w:val="34"/>
    <w:qFormat/>
    <w:rsid w:val="001E12F9"/>
    <w:pPr>
      <w:ind w:left="720"/>
      <w:contextualSpacing/>
    </w:pPr>
  </w:style>
  <w:style w:type="paragraph" w:styleId="Cytat">
    <w:name w:val="Quote"/>
    <w:basedOn w:val="Normalny"/>
    <w:next w:val="Normalny"/>
    <w:link w:val="CytatZnak"/>
    <w:uiPriority w:val="29"/>
    <w:qFormat/>
    <w:rsid w:val="001E12F9"/>
    <w:rPr>
      <w:i/>
      <w:iCs/>
      <w:color w:val="000000" w:themeColor="text1"/>
    </w:rPr>
  </w:style>
  <w:style w:type="character" w:styleId="CytatZnak" w:customStyle="1">
    <w:name w:val="Cytat Znak"/>
    <w:basedOn w:val="Domylnaczcionkaakapitu"/>
    <w:link w:val="Cytat"/>
    <w:uiPriority w:val="29"/>
    <w:rsid w:val="001E12F9"/>
    <w:rPr>
      <w:i/>
      <w:iCs/>
      <w:color w:val="000000" w:themeColor="text1"/>
    </w:rPr>
  </w:style>
  <w:style w:type="paragraph" w:styleId="Cytatintensywny">
    <w:name w:val="Intense Quote"/>
    <w:basedOn w:val="Normalny"/>
    <w:next w:val="Normalny"/>
    <w:link w:val="CytatintensywnyZnak"/>
    <w:uiPriority w:val="30"/>
    <w:qFormat/>
    <w:rsid w:val="001E12F9"/>
    <w:pPr>
      <w:pBdr>
        <w:bottom w:val="single" w:color="0C5986" w:themeColor="accent1" w:sz="4" w:space="4"/>
      </w:pBdr>
      <w:spacing w:before="200" w:after="280"/>
      <w:ind w:left="936" w:right="936"/>
    </w:pPr>
    <w:rPr>
      <w:b/>
      <w:bCs/>
      <w:i/>
      <w:iCs/>
      <w:color w:val="0C5986" w:themeColor="accent1"/>
    </w:rPr>
  </w:style>
  <w:style w:type="character" w:styleId="CytatintensywnyZnak" w:customStyle="1">
    <w:name w:val="Cytat intensywny Znak"/>
    <w:basedOn w:val="Domylnaczcionkaakapitu"/>
    <w:link w:val="Cytatintensywny"/>
    <w:uiPriority w:val="30"/>
    <w:rsid w:val="001E12F9"/>
    <w:rPr>
      <w:b/>
      <w:bCs/>
      <w:i/>
      <w:iCs/>
      <w:color w:val="0C5986" w:themeColor="accent1"/>
    </w:rPr>
  </w:style>
  <w:style w:type="character" w:styleId="Wyrnieniedelikatne">
    <w:name w:val="Subtle Emphasis"/>
    <w:basedOn w:val="Domylnaczcionkaakapitu"/>
    <w:uiPriority w:val="19"/>
    <w:qFormat/>
    <w:rsid w:val="001E12F9"/>
    <w:rPr>
      <w:i/>
      <w:iCs/>
      <w:color w:val="808080" w:themeColor="text1" w:themeTint="7F"/>
    </w:rPr>
  </w:style>
  <w:style w:type="character" w:styleId="Wyrnienieintensywne">
    <w:name w:val="Intense Emphasis"/>
    <w:basedOn w:val="Domylnaczcionkaakapitu"/>
    <w:uiPriority w:val="21"/>
    <w:qFormat/>
    <w:rsid w:val="001E12F9"/>
    <w:rPr>
      <w:b/>
      <w:bCs/>
      <w:i/>
      <w:iCs/>
      <w:color w:val="3E226B"/>
    </w:rPr>
  </w:style>
  <w:style w:type="character" w:styleId="Odwoaniedelikatne">
    <w:name w:val="Subtle Reference"/>
    <w:basedOn w:val="Domylnaczcionkaakapitu"/>
    <w:uiPriority w:val="31"/>
    <w:qFormat/>
    <w:rsid w:val="001E12F9"/>
    <w:rPr>
      <w:smallCaps/>
      <w:color w:val="DDF53D" w:themeColor="accent2"/>
      <w:u w:val="single"/>
    </w:rPr>
  </w:style>
  <w:style w:type="character" w:styleId="Odwoanieintensywne">
    <w:name w:val="Intense Reference"/>
    <w:basedOn w:val="Domylnaczcionkaakapitu"/>
    <w:uiPriority w:val="32"/>
    <w:qFormat/>
    <w:rsid w:val="001E12F9"/>
    <w:rPr>
      <w:b/>
      <w:bCs/>
      <w:smallCaps/>
      <w:color w:val="DDF53D" w:themeColor="accent2"/>
      <w:spacing w:val="5"/>
      <w:u w:val="single"/>
    </w:rPr>
  </w:style>
  <w:style w:type="character" w:styleId="Tytuksiki">
    <w:name w:val="Book Title"/>
    <w:basedOn w:val="Domylnaczcionkaakapitu"/>
    <w:uiPriority w:val="33"/>
    <w:qFormat/>
    <w:rsid w:val="001E12F9"/>
    <w:rPr>
      <w:b/>
      <w:bCs/>
      <w:smallCaps/>
      <w:spacing w:val="5"/>
    </w:rPr>
  </w:style>
  <w:style w:type="paragraph" w:styleId="Nagwekspisutreci">
    <w:name w:val="TOC Heading"/>
    <w:basedOn w:val="Nagwek1"/>
    <w:next w:val="Normalny"/>
    <w:uiPriority w:val="39"/>
    <w:semiHidden/>
    <w:unhideWhenUsed/>
    <w:qFormat/>
    <w:rsid w:val="001E12F9"/>
    <w:pPr>
      <w:outlineLvl w:val="9"/>
    </w:pPr>
  </w:style>
  <w:style w:type="character" w:styleId="BezodstpwZnak" w:customStyle="1">
    <w:name w:val="Bez odstępów Znak"/>
    <w:basedOn w:val="Domylnaczcionkaakapitu"/>
    <w:link w:val="Bezodstpw"/>
    <w:uiPriority w:val="1"/>
    <w:rsid w:val="001E12F9"/>
  </w:style>
  <w:style w:type="paragraph" w:styleId="Nagwek">
    <w:name w:val="header"/>
    <w:basedOn w:val="Normalny"/>
    <w:link w:val="NagwekZnak"/>
    <w:unhideWhenUsed/>
    <w:rsid w:val="001E12F9"/>
    <w:pPr>
      <w:tabs>
        <w:tab w:val="center" w:pos="4153"/>
        <w:tab w:val="right" w:pos="8306"/>
      </w:tabs>
      <w:spacing w:after="0" w:line="240" w:lineRule="auto"/>
    </w:pPr>
  </w:style>
  <w:style w:type="character" w:styleId="NagwekZnak" w:customStyle="1">
    <w:name w:val="Nagłówek Znak"/>
    <w:basedOn w:val="Domylnaczcionkaakapitu"/>
    <w:link w:val="Nagwek"/>
    <w:uiPriority w:val="99"/>
    <w:rsid w:val="001E12F9"/>
  </w:style>
  <w:style w:type="paragraph" w:styleId="Stopka">
    <w:name w:val="footer"/>
    <w:basedOn w:val="Normalny"/>
    <w:link w:val="StopkaZnak"/>
    <w:unhideWhenUsed/>
    <w:rsid w:val="001E12F9"/>
    <w:pPr>
      <w:tabs>
        <w:tab w:val="center" w:pos="4153"/>
        <w:tab w:val="right" w:pos="8306"/>
      </w:tabs>
      <w:spacing w:after="0" w:line="240" w:lineRule="auto"/>
    </w:pPr>
  </w:style>
  <w:style w:type="character" w:styleId="StopkaZnak" w:customStyle="1">
    <w:name w:val="Stopka Znak"/>
    <w:basedOn w:val="Domylnaczcionkaakapitu"/>
    <w:link w:val="Stopka"/>
    <w:uiPriority w:val="99"/>
    <w:rsid w:val="001E12F9"/>
  </w:style>
  <w:style w:type="paragraph" w:styleId="Tekstdymka">
    <w:name w:val="Balloon Text"/>
    <w:basedOn w:val="Normalny"/>
    <w:link w:val="TekstdymkaZnak"/>
    <w:uiPriority w:val="99"/>
    <w:semiHidden/>
    <w:unhideWhenUsed/>
    <w:rsid w:val="001E12F9"/>
    <w:pPr>
      <w:spacing w:after="0" w:line="240" w:lineRule="auto"/>
    </w:pPr>
    <w:rPr>
      <w:rFonts w:ascii="Lucida Grande CE" w:hAnsi="Lucida Grande CE"/>
      <w:sz w:val="18"/>
      <w:szCs w:val="18"/>
    </w:rPr>
  </w:style>
  <w:style w:type="character" w:styleId="TekstdymkaZnak" w:customStyle="1">
    <w:name w:val="Tekst dymka Znak"/>
    <w:basedOn w:val="Domylnaczcionkaakapitu"/>
    <w:link w:val="Tekstdymka"/>
    <w:uiPriority w:val="99"/>
    <w:semiHidden/>
    <w:rsid w:val="001E12F9"/>
    <w:rPr>
      <w:rFonts w:ascii="Lucida Grande CE" w:hAnsi="Lucida Grande CE"/>
      <w:sz w:val="18"/>
      <w:szCs w:val="18"/>
    </w:rPr>
  </w:style>
  <w:style w:type="table" w:styleId="Tabela-Siatka">
    <w:name w:val="Table Grid"/>
    <w:basedOn w:val="Standardowy"/>
    <w:uiPriority w:val="59"/>
    <w:rsid w:val="001E12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erstrony">
    <w:name w:val="page number"/>
    <w:basedOn w:val="Domylnaczcionkaakapitu"/>
    <w:uiPriority w:val="99"/>
    <w:semiHidden/>
    <w:unhideWhenUsed/>
    <w:rsid w:val="00424DCD"/>
  </w:style>
  <w:style w:type="paragraph" w:styleId="Spistreci1">
    <w:name w:val="toc 1"/>
    <w:basedOn w:val="Normalny"/>
    <w:next w:val="Normalny"/>
    <w:autoRedefine/>
    <w:uiPriority w:val="39"/>
    <w:unhideWhenUsed/>
    <w:rsid w:val="00C0545E"/>
    <w:pPr>
      <w:spacing w:before="120" w:after="0"/>
    </w:pPr>
  </w:style>
  <w:style w:type="paragraph" w:styleId="Spistreci2">
    <w:name w:val="toc 2"/>
    <w:basedOn w:val="Normalny"/>
    <w:next w:val="Normalny"/>
    <w:autoRedefine/>
    <w:uiPriority w:val="39"/>
    <w:unhideWhenUsed/>
    <w:rsid w:val="00C0545E"/>
    <w:pPr>
      <w:tabs>
        <w:tab w:val="right" w:leader="dot" w:pos="9730"/>
      </w:tabs>
      <w:spacing w:after="0"/>
      <w:ind w:left="284"/>
    </w:pPr>
  </w:style>
  <w:style w:type="paragraph" w:styleId="Spistreci3">
    <w:name w:val="toc 3"/>
    <w:basedOn w:val="Normalny"/>
    <w:next w:val="Normalny"/>
    <w:autoRedefine/>
    <w:uiPriority w:val="39"/>
    <w:unhideWhenUsed/>
    <w:rsid w:val="00C0545E"/>
    <w:pPr>
      <w:spacing w:after="0"/>
      <w:ind w:left="440"/>
    </w:pPr>
  </w:style>
  <w:style w:type="paragraph" w:styleId="Spistreci4">
    <w:name w:val="toc 4"/>
    <w:basedOn w:val="Normalny"/>
    <w:next w:val="Normalny"/>
    <w:autoRedefine/>
    <w:uiPriority w:val="39"/>
    <w:unhideWhenUsed/>
    <w:rsid w:val="00307655"/>
    <w:pPr>
      <w:spacing w:after="0"/>
      <w:ind w:left="660"/>
    </w:pPr>
    <w:rPr>
      <w:sz w:val="18"/>
      <w:szCs w:val="18"/>
    </w:rPr>
  </w:style>
  <w:style w:type="paragraph" w:styleId="Spistreci5">
    <w:name w:val="toc 5"/>
    <w:basedOn w:val="Normalny"/>
    <w:next w:val="Normalny"/>
    <w:autoRedefine/>
    <w:uiPriority w:val="39"/>
    <w:unhideWhenUsed/>
    <w:rsid w:val="00307655"/>
    <w:pPr>
      <w:spacing w:after="0"/>
      <w:ind w:left="880"/>
    </w:pPr>
    <w:rPr>
      <w:sz w:val="18"/>
      <w:szCs w:val="18"/>
    </w:rPr>
  </w:style>
  <w:style w:type="paragraph" w:styleId="Spistreci6">
    <w:name w:val="toc 6"/>
    <w:basedOn w:val="Normalny"/>
    <w:next w:val="Normalny"/>
    <w:autoRedefine/>
    <w:uiPriority w:val="39"/>
    <w:unhideWhenUsed/>
    <w:rsid w:val="00307655"/>
    <w:pPr>
      <w:spacing w:after="0"/>
      <w:ind w:left="1100"/>
    </w:pPr>
    <w:rPr>
      <w:sz w:val="18"/>
      <w:szCs w:val="18"/>
    </w:rPr>
  </w:style>
  <w:style w:type="paragraph" w:styleId="Spistreci7">
    <w:name w:val="toc 7"/>
    <w:basedOn w:val="Normalny"/>
    <w:next w:val="Normalny"/>
    <w:autoRedefine/>
    <w:uiPriority w:val="39"/>
    <w:unhideWhenUsed/>
    <w:rsid w:val="00307655"/>
    <w:pPr>
      <w:spacing w:after="0"/>
      <w:ind w:left="1320"/>
    </w:pPr>
    <w:rPr>
      <w:sz w:val="18"/>
      <w:szCs w:val="18"/>
    </w:rPr>
  </w:style>
  <w:style w:type="paragraph" w:styleId="Spistreci8">
    <w:name w:val="toc 8"/>
    <w:basedOn w:val="Normalny"/>
    <w:next w:val="Normalny"/>
    <w:autoRedefine/>
    <w:uiPriority w:val="39"/>
    <w:unhideWhenUsed/>
    <w:rsid w:val="00307655"/>
    <w:pPr>
      <w:spacing w:after="0"/>
      <w:ind w:left="1540"/>
    </w:pPr>
    <w:rPr>
      <w:sz w:val="18"/>
      <w:szCs w:val="18"/>
    </w:rPr>
  </w:style>
  <w:style w:type="paragraph" w:styleId="Spistreci9">
    <w:name w:val="toc 9"/>
    <w:basedOn w:val="Normalny"/>
    <w:next w:val="Normalny"/>
    <w:autoRedefine/>
    <w:uiPriority w:val="39"/>
    <w:unhideWhenUsed/>
    <w:rsid w:val="00307655"/>
    <w:pPr>
      <w:spacing w:after="0"/>
      <w:ind w:left="1760"/>
    </w:pPr>
    <w:rPr>
      <w:sz w:val="18"/>
      <w:szCs w:val="18"/>
    </w:rPr>
  </w:style>
  <w:style w:type="character" w:styleId="Hipercze">
    <w:name w:val="Hyperlink"/>
    <w:rsid w:val="005D5F93"/>
    <w:rPr>
      <w:rFonts w:ascii="Museo 500" w:hAnsi="Museo 500" w:cs="Museo 500"/>
      <w:b w:val="0"/>
      <w:color w:val="084CA1"/>
      <w:u w:val="single"/>
    </w:rPr>
  </w:style>
  <w:style w:type="character" w:styleId="ZAdowypelnienia" w:customStyle="1">
    <w:name w:val="ZAŁ do wypelnienia"/>
    <w:rsid w:val="005D5F93"/>
    <w:rPr>
      <w:i/>
      <w:color w:val="8AB332"/>
      <w:shd w:val="clear" w:color="auto" w:fill="D8EAB4"/>
    </w:rPr>
  </w:style>
  <w:style w:type="paragraph" w:styleId="ZAh2" w:customStyle="1">
    <w:name w:val="ZAŁ h2"/>
    <w:rsid w:val="005D5F93"/>
    <w:pPr>
      <w:keepLines/>
      <w:pBdr>
        <w:top w:val="none" w:color="000000" w:sz="0" w:space="0"/>
        <w:left w:val="none" w:color="000000" w:sz="0" w:space="0"/>
        <w:bottom w:val="single" w:color="000000" w:sz="8" w:space="0"/>
        <w:right w:val="none" w:color="000000" w:sz="0" w:space="0"/>
      </w:pBdr>
      <w:suppressAutoHyphens/>
      <w:spacing w:before="360" w:after="120" w:line="216" w:lineRule="auto"/>
    </w:pPr>
    <w:rPr>
      <w:rFonts w:ascii="Trebuchet MS" w:hAnsi="Trebuchet MS" w:eastAsia="Calibri" w:cs="Trebuchet MS"/>
      <w:b/>
      <w:spacing w:val="-4"/>
      <w:sz w:val="24"/>
      <w:szCs w:val="20"/>
      <w:lang w:val="pl-PL" w:eastAsia="zh-CN"/>
    </w:rPr>
  </w:style>
  <w:style w:type="paragraph" w:styleId="ZAh1" w:customStyle="1">
    <w:name w:val="ZAŁ h1"/>
    <w:basedOn w:val="Normalny"/>
    <w:rsid w:val="005D5F93"/>
    <w:pPr>
      <w:shd w:val="clear" w:color="auto" w:fill="D2E5FC"/>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540" w:line="252" w:lineRule="auto"/>
      <w:contextualSpacing/>
      <w:jc w:val="center"/>
    </w:pPr>
    <w:rPr>
      <w:rFonts w:ascii="Trebuchet MS" w:hAnsi="Trebuchet MS" w:eastAsia="Calibri" w:cs="Trebuchet MS"/>
      <w:b/>
      <w:color w:val="084CA1"/>
      <w:spacing w:val="-8"/>
      <w:sz w:val="44"/>
      <w:lang w:eastAsia="zh-CN"/>
    </w:rPr>
  </w:style>
  <w:style w:type="paragraph" w:styleId="Tekstkomentarza3" w:customStyle="1">
    <w:name w:val="Tekst komentarza3"/>
    <w:basedOn w:val="Normalny"/>
    <w:rsid w:val="005D5F9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pPr>
    <w:rPr>
      <w:rFonts w:ascii="Trebuchet MS" w:hAnsi="Trebuchet MS" w:eastAsia="Calibri" w:cs="Times New Roman"/>
      <w:spacing w:val="-2"/>
      <w:sz w:val="20"/>
      <w:szCs w:val="20"/>
      <w:lang w:eastAsia="zh-CN"/>
    </w:rPr>
  </w:style>
  <w:style w:type="paragraph" w:styleId="xxmsonormal" w:customStyle="1">
    <w:name w:val="x_x_msonormal"/>
    <w:basedOn w:val="Normalny"/>
    <w:rsid w:val="005D5F93"/>
    <w:pPr>
      <w:spacing w:before="280" w:after="280" w:line="240" w:lineRule="auto"/>
      <w:jc w:val="left"/>
    </w:pPr>
    <w:rPr>
      <w:rFonts w:ascii="Times New Roman" w:hAnsi="Times New Roman"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34081">
      <w:bodyDiv w:val="1"/>
      <w:marLeft w:val="0"/>
      <w:marRight w:val="0"/>
      <w:marTop w:val="0"/>
      <w:marBottom w:val="0"/>
      <w:divBdr>
        <w:top w:val="none" w:sz="0" w:space="0" w:color="auto"/>
        <w:left w:val="none" w:sz="0" w:space="0" w:color="auto"/>
        <w:bottom w:val="none" w:sz="0" w:space="0" w:color="auto"/>
        <w:right w:val="none" w:sz="0" w:space="0" w:color="auto"/>
      </w:divBdr>
    </w:div>
    <w:div w:id="358511490">
      <w:bodyDiv w:val="1"/>
      <w:marLeft w:val="0"/>
      <w:marRight w:val="0"/>
      <w:marTop w:val="0"/>
      <w:marBottom w:val="0"/>
      <w:divBdr>
        <w:top w:val="none" w:sz="0" w:space="0" w:color="auto"/>
        <w:left w:val="none" w:sz="0" w:space="0" w:color="auto"/>
        <w:bottom w:val="none" w:sz="0" w:space="0" w:color="auto"/>
        <w:right w:val="none" w:sz="0" w:space="0" w:color="auto"/>
      </w:divBdr>
      <w:divsChild>
        <w:div w:id="231502037">
          <w:marLeft w:val="0"/>
          <w:marRight w:val="0"/>
          <w:marTop w:val="0"/>
          <w:marBottom w:val="0"/>
          <w:divBdr>
            <w:top w:val="none" w:sz="0" w:space="0" w:color="auto"/>
            <w:left w:val="none" w:sz="0" w:space="0" w:color="auto"/>
            <w:bottom w:val="none" w:sz="0" w:space="0" w:color="auto"/>
            <w:right w:val="none" w:sz="0" w:space="0" w:color="auto"/>
          </w:divBdr>
        </w:div>
        <w:div w:id="1040204230">
          <w:marLeft w:val="0"/>
          <w:marRight w:val="0"/>
          <w:marTop w:val="0"/>
          <w:marBottom w:val="0"/>
          <w:divBdr>
            <w:top w:val="none" w:sz="0" w:space="0" w:color="auto"/>
            <w:left w:val="none" w:sz="0" w:space="0" w:color="auto"/>
            <w:bottom w:val="none" w:sz="0" w:space="0" w:color="auto"/>
            <w:right w:val="none" w:sz="0" w:space="0" w:color="auto"/>
          </w:divBdr>
        </w:div>
        <w:div w:id="1540506032">
          <w:marLeft w:val="0"/>
          <w:marRight w:val="0"/>
          <w:marTop w:val="0"/>
          <w:marBottom w:val="0"/>
          <w:divBdr>
            <w:top w:val="none" w:sz="0" w:space="0" w:color="auto"/>
            <w:left w:val="none" w:sz="0" w:space="0" w:color="auto"/>
            <w:bottom w:val="none" w:sz="0" w:space="0" w:color="auto"/>
            <w:right w:val="none" w:sz="0" w:space="0" w:color="auto"/>
          </w:divBdr>
        </w:div>
      </w:divsChild>
    </w:div>
    <w:div w:id="676731409">
      <w:bodyDiv w:val="1"/>
      <w:marLeft w:val="0"/>
      <w:marRight w:val="0"/>
      <w:marTop w:val="0"/>
      <w:marBottom w:val="0"/>
      <w:divBdr>
        <w:top w:val="none" w:sz="0" w:space="0" w:color="auto"/>
        <w:left w:val="none" w:sz="0" w:space="0" w:color="auto"/>
        <w:bottom w:val="none" w:sz="0" w:space="0" w:color="auto"/>
        <w:right w:val="none" w:sz="0" w:space="0" w:color="auto"/>
      </w:divBdr>
      <w:divsChild>
        <w:div w:id="1279918102">
          <w:marLeft w:val="0"/>
          <w:marRight w:val="0"/>
          <w:marTop w:val="0"/>
          <w:marBottom w:val="0"/>
          <w:divBdr>
            <w:top w:val="none" w:sz="0" w:space="0" w:color="auto"/>
            <w:left w:val="none" w:sz="0" w:space="0" w:color="auto"/>
            <w:bottom w:val="none" w:sz="0" w:space="0" w:color="auto"/>
            <w:right w:val="none" w:sz="0" w:space="0" w:color="auto"/>
          </w:divBdr>
        </w:div>
        <w:div w:id="99184442">
          <w:marLeft w:val="0"/>
          <w:marRight w:val="0"/>
          <w:marTop w:val="0"/>
          <w:marBottom w:val="0"/>
          <w:divBdr>
            <w:top w:val="none" w:sz="0" w:space="0" w:color="auto"/>
            <w:left w:val="none" w:sz="0" w:space="0" w:color="auto"/>
            <w:bottom w:val="none" w:sz="0" w:space="0" w:color="auto"/>
            <w:right w:val="none" w:sz="0" w:space="0" w:color="auto"/>
          </w:divBdr>
        </w:div>
        <w:div w:id="662975181">
          <w:marLeft w:val="0"/>
          <w:marRight w:val="0"/>
          <w:marTop w:val="0"/>
          <w:marBottom w:val="0"/>
          <w:divBdr>
            <w:top w:val="none" w:sz="0" w:space="0" w:color="auto"/>
            <w:left w:val="none" w:sz="0" w:space="0" w:color="auto"/>
            <w:bottom w:val="none" w:sz="0" w:space="0" w:color="auto"/>
            <w:right w:val="none" w:sz="0" w:space="0" w:color="auto"/>
          </w:divBdr>
        </w:div>
        <w:div w:id="1577745185">
          <w:marLeft w:val="0"/>
          <w:marRight w:val="0"/>
          <w:marTop w:val="0"/>
          <w:marBottom w:val="0"/>
          <w:divBdr>
            <w:top w:val="none" w:sz="0" w:space="0" w:color="auto"/>
            <w:left w:val="none" w:sz="0" w:space="0" w:color="auto"/>
            <w:bottom w:val="none" w:sz="0" w:space="0" w:color="auto"/>
            <w:right w:val="none" w:sz="0" w:space="0" w:color="auto"/>
          </w:divBdr>
        </w:div>
        <w:div w:id="663242858">
          <w:marLeft w:val="0"/>
          <w:marRight w:val="0"/>
          <w:marTop w:val="0"/>
          <w:marBottom w:val="0"/>
          <w:divBdr>
            <w:top w:val="none" w:sz="0" w:space="0" w:color="auto"/>
            <w:left w:val="none" w:sz="0" w:space="0" w:color="auto"/>
            <w:bottom w:val="none" w:sz="0" w:space="0" w:color="auto"/>
            <w:right w:val="none" w:sz="0" w:space="0" w:color="auto"/>
          </w:divBdr>
        </w:div>
      </w:divsChild>
    </w:div>
    <w:div w:id="797573921">
      <w:bodyDiv w:val="1"/>
      <w:marLeft w:val="0"/>
      <w:marRight w:val="0"/>
      <w:marTop w:val="0"/>
      <w:marBottom w:val="0"/>
      <w:divBdr>
        <w:top w:val="none" w:sz="0" w:space="0" w:color="auto"/>
        <w:left w:val="none" w:sz="0" w:space="0" w:color="auto"/>
        <w:bottom w:val="none" w:sz="0" w:space="0" w:color="auto"/>
        <w:right w:val="none" w:sz="0" w:space="0" w:color="auto"/>
      </w:divBdr>
      <w:divsChild>
        <w:div w:id="1366178312">
          <w:marLeft w:val="0"/>
          <w:marRight w:val="0"/>
          <w:marTop w:val="0"/>
          <w:marBottom w:val="0"/>
          <w:divBdr>
            <w:top w:val="none" w:sz="0" w:space="0" w:color="auto"/>
            <w:left w:val="none" w:sz="0" w:space="0" w:color="auto"/>
            <w:bottom w:val="none" w:sz="0" w:space="0" w:color="auto"/>
            <w:right w:val="none" w:sz="0" w:space="0" w:color="auto"/>
          </w:divBdr>
        </w:div>
        <w:div w:id="1483811672">
          <w:marLeft w:val="0"/>
          <w:marRight w:val="0"/>
          <w:marTop w:val="0"/>
          <w:marBottom w:val="0"/>
          <w:divBdr>
            <w:top w:val="none" w:sz="0" w:space="0" w:color="auto"/>
            <w:left w:val="none" w:sz="0" w:space="0" w:color="auto"/>
            <w:bottom w:val="none" w:sz="0" w:space="0" w:color="auto"/>
            <w:right w:val="none" w:sz="0" w:space="0" w:color="auto"/>
          </w:divBdr>
        </w:div>
        <w:div w:id="1108039264">
          <w:marLeft w:val="0"/>
          <w:marRight w:val="0"/>
          <w:marTop w:val="0"/>
          <w:marBottom w:val="0"/>
          <w:divBdr>
            <w:top w:val="none" w:sz="0" w:space="0" w:color="auto"/>
            <w:left w:val="none" w:sz="0" w:space="0" w:color="auto"/>
            <w:bottom w:val="none" w:sz="0" w:space="0" w:color="auto"/>
            <w:right w:val="none" w:sz="0" w:space="0" w:color="auto"/>
          </w:divBdr>
        </w:div>
        <w:div w:id="1420365879">
          <w:marLeft w:val="0"/>
          <w:marRight w:val="0"/>
          <w:marTop w:val="0"/>
          <w:marBottom w:val="0"/>
          <w:divBdr>
            <w:top w:val="none" w:sz="0" w:space="0" w:color="auto"/>
            <w:left w:val="none" w:sz="0" w:space="0" w:color="auto"/>
            <w:bottom w:val="none" w:sz="0" w:space="0" w:color="auto"/>
            <w:right w:val="none" w:sz="0" w:space="0" w:color="auto"/>
          </w:divBdr>
        </w:div>
        <w:div w:id="1855000038">
          <w:marLeft w:val="0"/>
          <w:marRight w:val="0"/>
          <w:marTop w:val="0"/>
          <w:marBottom w:val="0"/>
          <w:divBdr>
            <w:top w:val="none" w:sz="0" w:space="0" w:color="auto"/>
            <w:left w:val="none" w:sz="0" w:space="0" w:color="auto"/>
            <w:bottom w:val="none" w:sz="0" w:space="0" w:color="auto"/>
            <w:right w:val="none" w:sz="0" w:space="0" w:color="auto"/>
          </w:divBdr>
        </w:div>
      </w:divsChild>
    </w:div>
    <w:div w:id="991445876">
      <w:bodyDiv w:val="1"/>
      <w:marLeft w:val="0"/>
      <w:marRight w:val="0"/>
      <w:marTop w:val="0"/>
      <w:marBottom w:val="0"/>
      <w:divBdr>
        <w:top w:val="none" w:sz="0" w:space="0" w:color="auto"/>
        <w:left w:val="none" w:sz="0" w:space="0" w:color="auto"/>
        <w:bottom w:val="none" w:sz="0" w:space="0" w:color="auto"/>
        <w:right w:val="none" w:sz="0" w:space="0" w:color="auto"/>
      </w:divBdr>
      <w:divsChild>
        <w:div w:id="1492599570">
          <w:marLeft w:val="0"/>
          <w:marRight w:val="0"/>
          <w:marTop w:val="0"/>
          <w:marBottom w:val="0"/>
          <w:divBdr>
            <w:top w:val="none" w:sz="0" w:space="0" w:color="auto"/>
            <w:left w:val="none" w:sz="0" w:space="0" w:color="auto"/>
            <w:bottom w:val="none" w:sz="0" w:space="0" w:color="auto"/>
            <w:right w:val="none" w:sz="0" w:space="0" w:color="auto"/>
          </w:divBdr>
        </w:div>
        <w:div w:id="741177683">
          <w:marLeft w:val="0"/>
          <w:marRight w:val="0"/>
          <w:marTop w:val="0"/>
          <w:marBottom w:val="0"/>
          <w:divBdr>
            <w:top w:val="none" w:sz="0" w:space="0" w:color="auto"/>
            <w:left w:val="none" w:sz="0" w:space="0" w:color="auto"/>
            <w:bottom w:val="none" w:sz="0" w:space="0" w:color="auto"/>
            <w:right w:val="none" w:sz="0" w:space="0" w:color="auto"/>
          </w:divBdr>
        </w:div>
        <w:div w:id="478696195">
          <w:marLeft w:val="0"/>
          <w:marRight w:val="0"/>
          <w:marTop w:val="0"/>
          <w:marBottom w:val="0"/>
          <w:divBdr>
            <w:top w:val="none" w:sz="0" w:space="0" w:color="auto"/>
            <w:left w:val="none" w:sz="0" w:space="0" w:color="auto"/>
            <w:bottom w:val="none" w:sz="0" w:space="0" w:color="auto"/>
            <w:right w:val="none" w:sz="0" w:space="0" w:color="auto"/>
          </w:divBdr>
        </w:div>
      </w:divsChild>
    </w:div>
    <w:div w:id="1787189123">
      <w:bodyDiv w:val="1"/>
      <w:marLeft w:val="0"/>
      <w:marRight w:val="0"/>
      <w:marTop w:val="0"/>
      <w:marBottom w:val="0"/>
      <w:divBdr>
        <w:top w:val="none" w:sz="0" w:space="0" w:color="auto"/>
        <w:left w:val="none" w:sz="0" w:space="0" w:color="auto"/>
        <w:bottom w:val="none" w:sz="0" w:space="0" w:color="auto"/>
        <w:right w:val="none" w:sz="0" w:space="0" w:color="auto"/>
      </w:divBdr>
    </w:div>
    <w:div w:id="207816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pl.wikipedia.org/wiki/Piesz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8b998e-d9dc-4b10-be48-4a30e9591cb8" xsi:nil="true"/>
    <lcf76f155ced4ddcb4097134ff3c332f xmlns="2aec0b69-ae3a-47a4-9964-40c89e9a72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9ACCA8EF5A884B9CBE654C90623886" ma:contentTypeVersion="18" ma:contentTypeDescription="Utwórz nowy dokument." ma:contentTypeScope="" ma:versionID="1b14c3e1a05de0795816e2da6960e0cc">
  <xsd:schema xmlns:xsd="http://www.w3.org/2001/XMLSchema" xmlns:xs="http://www.w3.org/2001/XMLSchema" xmlns:p="http://schemas.microsoft.com/office/2006/metadata/properties" xmlns:ns2="2aec0b69-ae3a-47a4-9964-40c89e9a7204" xmlns:ns3="4e8b998e-d9dc-4b10-be48-4a30e9591cb8" targetNamespace="http://schemas.microsoft.com/office/2006/metadata/properties" ma:root="true" ma:fieldsID="091d52279a13079b6b5eabbbee67d97d" ns2:_="" ns3:_="">
    <xsd:import namespace="2aec0b69-ae3a-47a4-9964-40c89e9a7204"/>
    <xsd:import namespace="4e8b998e-d9dc-4b10-be48-4a30e9591c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c0b69-ae3a-47a4-9964-40c89e9a7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cc9fac5-377b-40bd-b203-fbeec07453e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b998e-d9dc-4b10-be48-4a30e9591cb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3891409-ad77-4fb4-bfd0-5154c50357d2}" ma:internalName="TaxCatchAll" ma:showField="CatchAllData" ma:web="4e8b998e-d9dc-4b10-be48-4a30e9591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0092F-1553-42DF-9E90-98433289633F}">
  <ds:schemaRefs>
    <ds:schemaRef ds:uri="http://schemas.microsoft.com/office/2006/metadata/properties"/>
    <ds:schemaRef ds:uri="http://schemas.microsoft.com/office/infopath/2007/PartnerControls"/>
    <ds:schemaRef ds:uri="4e8b998e-d9dc-4b10-be48-4a30e9591cb8"/>
    <ds:schemaRef ds:uri="2aec0b69-ae3a-47a4-9964-40c89e9a7204"/>
  </ds:schemaRefs>
</ds:datastoreItem>
</file>

<file path=customXml/itemProps2.xml><?xml version="1.0" encoding="utf-8"?>
<ds:datastoreItem xmlns:ds="http://schemas.openxmlformats.org/officeDocument/2006/customXml" ds:itemID="{2914853D-7700-4575-AD49-7BE7B9FB4809}">
  <ds:schemaRefs>
    <ds:schemaRef ds:uri="http://schemas.microsoft.com/sharepoint/v3/contenttype/forms"/>
  </ds:schemaRefs>
</ds:datastoreItem>
</file>

<file path=customXml/itemProps3.xml><?xml version="1.0" encoding="utf-8"?>
<ds:datastoreItem xmlns:ds="http://schemas.openxmlformats.org/officeDocument/2006/customXml" ds:itemID="{2AF31F0B-0CCB-4ABA-8479-B8655F24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c0b69-ae3a-47a4-9964-40c89e9a7204"/>
    <ds:schemaRef ds:uri="4e8b998e-d9dc-4b10-be48-4a30e9591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ZHP</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Karol Gzyl</dc:creator>
  <keywords/>
  <dc:description/>
  <lastModifiedBy>Katarzyna Szabłowska</lastModifiedBy>
  <revision>8</revision>
  <lastPrinted>2014-01-09T06:39:00.0000000Z</lastPrinted>
  <dcterms:created xsi:type="dcterms:W3CDTF">2024-03-22T18:21:00.0000000Z</dcterms:created>
  <dcterms:modified xsi:type="dcterms:W3CDTF">2025-03-25T20:10:18.6634419Z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0x010100939ACCA8EF5A884B9CBE654C90623886</vt:lpwstr>
  </property>
  <property fmtid="{D5CDD505-2E9C-101B-9397-08002B2CF9AE}" pid="3" name="MediaServiceImageTags">
    <vt:lpwstr/>
  </property>
</Properties>
</file>